
<file path=[Content_Types].xml><?xml version="1.0" encoding="utf-8"?>
<Types xmlns="http://schemas.openxmlformats.org/package/2006/content-types">
  <Default Extension="bin" ContentType="application/vnd.ms-word.attachedToolbar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C4F01" w14:textId="5532DBF4" w:rsidR="00DA4B67" w:rsidRDefault="00DA4B67" w:rsidP="002B5EEB">
      <w:pPr>
        <w:spacing w:after="0"/>
      </w:pPr>
    </w:p>
    <w:p w14:paraId="480FB034" w14:textId="77777777" w:rsidR="00DA4B67" w:rsidRDefault="00DA4B67">
      <w:pPr>
        <w:spacing w:after="0"/>
        <w:ind w:left="395"/>
      </w:pPr>
    </w:p>
    <w:p w14:paraId="34F28AC4" w14:textId="77777777" w:rsidR="000D6F60" w:rsidRDefault="000D6F60">
      <w:pPr>
        <w:spacing w:after="5" w:line="249" w:lineRule="auto"/>
        <w:ind w:left="-5" w:hanging="10"/>
        <w:jc w:val="both"/>
        <w:rPr>
          <w:rFonts w:ascii="Arial" w:eastAsia="Arial" w:hAnsi="Arial" w:cs="Arial"/>
        </w:rPr>
      </w:pPr>
      <w:r>
        <w:rPr>
          <w:rFonts w:ascii="Arial" w:eastAsia="Arial" w:hAnsi="Arial" w:cs="Arial"/>
        </w:rPr>
        <w:t>Newsletter 12</w:t>
      </w:r>
    </w:p>
    <w:p w14:paraId="1CE7A8BD" w14:textId="40E8903F" w:rsidR="00DA4B67" w:rsidRDefault="002212B1">
      <w:pPr>
        <w:spacing w:after="5" w:line="249" w:lineRule="auto"/>
        <w:ind w:left="-5" w:hanging="10"/>
        <w:jc w:val="both"/>
      </w:pPr>
      <w:r>
        <w:rPr>
          <w:rFonts w:ascii="Arial" w:eastAsia="Arial" w:hAnsi="Arial" w:cs="Arial"/>
        </w:rPr>
        <w:t xml:space="preserve">Appendix 1 </w:t>
      </w:r>
    </w:p>
    <w:p w14:paraId="7E411912" w14:textId="77777777" w:rsidR="00DA4B67" w:rsidRDefault="002212B1">
      <w:pPr>
        <w:spacing w:after="92"/>
      </w:pPr>
      <w:r>
        <w:rPr>
          <w:rFonts w:ascii="Arial" w:eastAsia="Arial" w:hAnsi="Arial" w:cs="Arial"/>
          <w:sz w:val="20"/>
        </w:rPr>
        <w:t xml:space="preserve"> </w:t>
      </w:r>
    </w:p>
    <w:p w14:paraId="226BD382" w14:textId="77777777" w:rsidR="00DA4B67" w:rsidRDefault="002212B1">
      <w:pPr>
        <w:spacing w:after="30"/>
        <w:ind w:left="104"/>
        <w:jc w:val="center"/>
      </w:pPr>
      <w:r>
        <w:rPr>
          <w:noProof/>
        </w:rPr>
        <mc:AlternateContent>
          <mc:Choice Requires="wpg">
            <w:drawing>
              <wp:anchor distT="0" distB="0" distL="114300" distR="114300" simplePos="0" relativeHeight="251660288" behindDoc="1" locked="0" layoutInCell="1" allowOverlap="1" wp14:anchorId="00F43FB0" wp14:editId="353BF9DC">
                <wp:simplePos x="0" y="0"/>
                <wp:positionH relativeFrom="column">
                  <wp:posOffset>-304</wp:posOffset>
                </wp:positionH>
                <wp:positionV relativeFrom="paragraph">
                  <wp:posOffset>0</wp:posOffset>
                </wp:positionV>
                <wp:extent cx="5766962" cy="583534"/>
                <wp:effectExtent l="0" t="0" r="0" b="0"/>
                <wp:wrapNone/>
                <wp:docPr id="9403" name="Group 9403"/>
                <wp:cNvGraphicFramePr/>
                <a:graphic xmlns:a="http://schemas.openxmlformats.org/drawingml/2006/main">
                  <a:graphicData uri="http://schemas.microsoft.com/office/word/2010/wordprocessingGroup">
                    <wpg:wgp>
                      <wpg:cNvGrpSpPr/>
                      <wpg:grpSpPr>
                        <a:xfrm>
                          <a:off x="0" y="0"/>
                          <a:ext cx="5766962" cy="583534"/>
                          <a:chOff x="0" y="0"/>
                          <a:chExt cx="5766962" cy="583534"/>
                        </a:xfrm>
                      </wpg:grpSpPr>
                      <wps:wsp>
                        <wps:cNvPr id="10041" name="Shape 10041"/>
                        <wps:cNvSpPr/>
                        <wps:spPr>
                          <a:xfrm>
                            <a:off x="0" y="558525"/>
                            <a:ext cx="1360960" cy="25009"/>
                          </a:xfrm>
                          <a:custGeom>
                            <a:avLst/>
                            <a:gdLst/>
                            <a:ahLst/>
                            <a:cxnLst/>
                            <a:rect l="0" t="0" r="0" b="0"/>
                            <a:pathLst>
                              <a:path w="1360960" h="25009">
                                <a:moveTo>
                                  <a:pt x="0" y="0"/>
                                </a:moveTo>
                                <a:lnTo>
                                  <a:pt x="1360960" y="0"/>
                                </a:lnTo>
                                <a:lnTo>
                                  <a:pt x="1360960" y="25009"/>
                                </a:lnTo>
                                <a:lnTo>
                                  <a:pt x="0" y="25009"/>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wps:wsp>
                        <wps:cNvPr id="10042" name="Shape 10042"/>
                        <wps:cNvSpPr/>
                        <wps:spPr>
                          <a:xfrm>
                            <a:off x="1352638" y="558525"/>
                            <a:ext cx="24967" cy="25009"/>
                          </a:xfrm>
                          <a:custGeom>
                            <a:avLst/>
                            <a:gdLst/>
                            <a:ahLst/>
                            <a:cxnLst/>
                            <a:rect l="0" t="0" r="0" b="0"/>
                            <a:pathLst>
                              <a:path w="24967" h="25009">
                                <a:moveTo>
                                  <a:pt x="0" y="0"/>
                                </a:moveTo>
                                <a:lnTo>
                                  <a:pt x="24967" y="0"/>
                                </a:lnTo>
                                <a:lnTo>
                                  <a:pt x="24967" y="25009"/>
                                </a:lnTo>
                                <a:lnTo>
                                  <a:pt x="0" y="25009"/>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wps:wsp>
                        <wps:cNvPr id="10043" name="Shape 10043"/>
                        <wps:cNvSpPr/>
                        <wps:spPr>
                          <a:xfrm>
                            <a:off x="1377605" y="558525"/>
                            <a:ext cx="3065686" cy="25009"/>
                          </a:xfrm>
                          <a:custGeom>
                            <a:avLst/>
                            <a:gdLst/>
                            <a:ahLst/>
                            <a:cxnLst/>
                            <a:rect l="0" t="0" r="0" b="0"/>
                            <a:pathLst>
                              <a:path w="3065686" h="25009">
                                <a:moveTo>
                                  <a:pt x="0" y="0"/>
                                </a:moveTo>
                                <a:lnTo>
                                  <a:pt x="3065686" y="0"/>
                                </a:lnTo>
                                <a:lnTo>
                                  <a:pt x="3065686" y="25009"/>
                                </a:lnTo>
                                <a:lnTo>
                                  <a:pt x="0" y="25009"/>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wps:wsp>
                        <wps:cNvPr id="10044" name="Shape 10044"/>
                        <wps:cNvSpPr/>
                        <wps:spPr>
                          <a:xfrm>
                            <a:off x="4435085" y="558525"/>
                            <a:ext cx="24967" cy="25009"/>
                          </a:xfrm>
                          <a:custGeom>
                            <a:avLst/>
                            <a:gdLst/>
                            <a:ahLst/>
                            <a:cxnLst/>
                            <a:rect l="0" t="0" r="0" b="0"/>
                            <a:pathLst>
                              <a:path w="24967" h="25009">
                                <a:moveTo>
                                  <a:pt x="0" y="0"/>
                                </a:moveTo>
                                <a:lnTo>
                                  <a:pt x="24967" y="0"/>
                                </a:lnTo>
                                <a:lnTo>
                                  <a:pt x="24967" y="25009"/>
                                </a:lnTo>
                                <a:lnTo>
                                  <a:pt x="0" y="25009"/>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wps:wsp>
                        <wps:cNvPr id="10045" name="Shape 10045"/>
                        <wps:cNvSpPr/>
                        <wps:spPr>
                          <a:xfrm>
                            <a:off x="4460052" y="558525"/>
                            <a:ext cx="644994" cy="25009"/>
                          </a:xfrm>
                          <a:custGeom>
                            <a:avLst/>
                            <a:gdLst/>
                            <a:ahLst/>
                            <a:cxnLst/>
                            <a:rect l="0" t="0" r="0" b="0"/>
                            <a:pathLst>
                              <a:path w="644994" h="25009">
                                <a:moveTo>
                                  <a:pt x="0" y="0"/>
                                </a:moveTo>
                                <a:lnTo>
                                  <a:pt x="644994" y="0"/>
                                </a:lnTo>
                                <a:lnTo>
                                  <a:pt x="644994" y="25009"/>
                                </a:lnTo>
                                <a:lnTo>
                                  <a:pt x="0" y="25009"/>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wps:wsp>
                        <wps:cNvPr id="10046" name="Shape 10046"/>
                        <wps:cNvSpPr/>
                        <wps:spPr>
                          <a:xfrm>
                            <a:off x="5096723" y="558525"/>
                            <a:ext cx="24967" cy="25009"/>
                          </a:xfrm>
                          <a:custGeom>
                            <a:avLst/>
                            <a:gdLst/>
                            <a:ahLst/>
                            <a:cxnLst/>
                            <a:rect l="0" t="0" r="0" b="0"/>
                            <a:pathLst>
                              <a:path w="24967" h="25009">
                                <a:moveTo>
                                  <a:pt x="0" y="0"/>
                                </a:moveTo>
                                <a:lnTo>
                                  <a:pt x="24967" y="0"/>
                                </a:lnTo>
                                <a:lnTo>
                                  <a:pt x="24967" y="25009"/>
                                </a:lnTo>
                                <a:lnTo>
                                  <a:pt x="0" y="25009"/>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wps:wsp>
                        <wps:cNvPr id="10047" name="Shape 10047"/>
                        <wps:cNvSpPr/>
                        <wps:spPr>
                          <a:xfrm>
                            <a:off x="5121691" y="558525"/>
                            <a:ext cx="645271" cy="25009"/>
                          </a:xfrm>
                          <a:custGeom>
                            <a:avLst/>
                            <a:gdLst/>
                            <a:ahLst/>
                            <a:cxnLst/>
                            <a:rect l="0" t="0" r="0" b="0"/>
                            <a:pathLst>
                              <a:path w="645271" h="25009">
                                <a:moveTo>
                                  <a:pt x="0" y="0"/>
                                </a:moveTo>
                                <a:lnTo>
                                  <a:pt x="645271" y="0"/>
                                </a:lnTo>
                                <a:lnTo>
                                  <a:pt x="645271" y="25009"/>
                                </a:lnTo>
                                <a:lnTo>
                                  <a:pt x="0" y="25009"/>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pic:pic xmlns:pic="http://schemas.openxmlformats.org/drawingml/2006/picture">
                        <pic:nvPicPr>
                          <pic:cNvPr id="558" name="Picture 558"/>
                          <pic:cNvPicPr/>
                        </pic:nvPicPr>
                        <pic:blipFill>
                          <a:blip r:embed="rId8"/>
                          <a:stretch>
                            <a:fillRect/>
                          </a:stretch>
                        </pic:blipFill>
                        <pic:spPr>
                          <a:xfrm>
                            <a:off x="77677" y="0"/>
                            <a:ext cx="1212311" cy="554357"/>
                          </a:xfrm>
                          <a:prstGeom prst="rect">
                            <a:avLst/>
                          </a:prstGeom>
                        </pic:spPr>
                      </pic:pic>
                      <pic:pic xmlns:pic="http://schemas.openxmlformats.org/drawingml/2006/picture">
                        <pic:nvPicPr>
                          <pic:cNvPr id="560" name="Picture 560"/>
                          <pic:cNvPicPr/>
                        </pic:nvPicPr>
                        <pic:blipFill>
                          <a:blip r:embed="rId9"/>
                          <a:stretch>
                            <a:fillRect/>
                          </a:stretch>
                        </pic:blipFill>
                        <pic:spPr>
                          <a:xfrm>
                            <a:off x="4552408" y="30566"/>
                            <a:ext cx="441092" cy="494614"/>
                          </a:xfrm>
                          <a:prstGeom prst="rect">
                            <a:avLst/>
                          </a:prstGeom>
                        </pic:spPr>
                      </pic:pic>
                      <pic:pic xmlns:pic="http://schemas.openxmlformats.org/drawingml/2006/picture">
                        <pic:nvPicPr>
                          <pic:cNvPr id="562" name="Picture 562"/>
                          <pic:cNvPicPr/>
                        </pic:nvPicPr>
                        <pic:blipFill>
                          <a:blip r:embed="rId10"/>
                          <a:stretch>
                            <a:fillRect/>
                          </a:stretch>
                        </pic:blipFill>
                        <pic:spPr>
                          <a:xfrm>
                            <a:off x="5252886" y="33345"/>
                            <a:ext cx="363416" cy="489057"/>
                          </a:xfrm>
                          <a:prstGeom prst="rect">
                            <a:avLst/>
                          </a:prstGeom>
                        </pic:spPr>
                      </pic:pic>
                    </wpg:wgp>
                  </a:graphicData>
                </a:graphic>
              </wp:anchor>
            </w:drawing>
          </mc:Choice>
          <mc:Fallback>
            <w:pict>
              <v:group w14:anchorId="5DFD0847" id="Group 9403" o:spid="_x0000_s1026" style="position:absolute;margin-left:0;margin-top:0;width:454.1pt;height:45.95pt;z-index:-251656192" coordsize="57669,5835"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">
                <v:shape id="Shape 10041" o:spid="_x0000_s1027" style="position:absolute;top:5585;width:13609;height:250;visibility:visible;mso-wrap-style:square;v-text-anchor:top" coordsize="1360960,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" path="m,l1360960,r,25009l,25009,,e" fillcolor="#1a5b6d" stroked="f" strokeweight="0">
                  <v:stroke miterlimit="83231f" joinstyle="miter"/>
                  <v:path arrowok="t" textboxrect="0,0,1360960,25009"/>
                </v:shape>
                <v:shape id="Shape 10042" o:spid="_x0000_s1028" style="position:absolute;left:13526;top:5585;width:250;height:250;visibility:visible;mso-wrap-style:square;v-text-anchor:top" coordsize="24967,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" path="m,l24967,r,25009l,25009,,e" fillcolor="#1a5b6d" stroked="f" strokeweight="0">
                  <v:stroke miterlimit="83231f" joinstyle="miter"/>
                  <v:path arrowok="t" textboxrect="0,0,24967,25009"/>
                </v:shape>
                <v:shape id="Shape 10043" o:spid="_x0000_s1029" style="position:absolute;left:13776;top:5585;width:30656;height:250;visibility:visible;mso-wrap-style:square;v-text-anchor:top" coordsize="3065686,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" path="m,l3065686,r,25009l,25009,,e" fillcolor="#1a5b6d" stroked="f" strokeweight="0">
                  <v:stroke miterlimit="83231f" joinstyle="miter"/>
                  <v:path arrowok="t" textboxrect="0,0,3065686,25009"/>
                </v:shape>
                <v:shape id="Shape 10044" o:spid="_x0000_s1030" style="position:absolute;left:44350;top:5585;width:250;height:250;visibility:visible;mso-wrap-style:square;v-text-anchor:top" coordsize="24967,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" path="m,l24967,r,25009l,25009,,e" fillcolor="#1a5b6d" stroked="f" strokeweight="0">
                  <v:stroke miterlimit="83231f" joinstyle="miter"/>
                  <v:path arrowok="t" textboxrect="0,0,24967,25009"/>
                </v:shape>
                <v:shape id="Shape 10045" o:spid="_x0000_s1031" style="position:absolute;left:44600;top:5585;width:6450;height:250;visibility:visible;mso-wrap-style:square;v-text-anchor:top" coordsize="644994,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" path="m,l644994,r,25009l,25009,,e" fillcolor="#1a5b6d" stroked="f" strokeweight="0">
                  <v:stroke miterlimit="83231f" joinstyle="miter"/>
                  <v:path arrowok="t" textboxrect="0,0,644994,25009"/>
                </v:shape>
                <v:shape id="Shape 10046" o:spid="_x0000_s1032" style="position:absolute;left:50967;top:5585;width:249;height:250;visibility:visible;mso-wrap-style:square;v-text-anchor:top" coordsize="24967,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" path="m,l24967,r,25009l,25009,,e" fillcolor="#1a5b6d" stroked="f" strokeweight="0">
                  <v:stroke miterlimit="83231f" joinstyle="miter"/>
                  <v:path arrowok="t" textboxrect="0,0,24967,25009"/>
                </v:shape>
                <v:shape id="Shape 10047" o:spid="_x0000_s1033" style="position:absolute;left:51216;top:5585;width:6453;height:250;visibility:visible;mso-wrap-style:square;v-text-anchor:top" coordsize="645271,250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" path="m,l645271,r,25009l,25009,,e" fillcolor="#1a5b6d" stroked="f" strokeweight="0">
                  <v:stroke miterlimit="83231f" joinstyle="miter"/>
                  <v:path arrowok="t" textboxrect="0,0,645271,25009"/>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58" o:spid="_x0000_s1034" type="#_x0000_t75" style="position:absolute;left:776;width:12123;height:55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">
                  <v:imagedata r:id="rId11" o:title=""/>
                </v:shape>
                <v:shape id="Picture 560" o:spid="_x0000_s1035" type="#_x0000_t75" style="position:absolute;left:45524;top:305;width:4411;height:494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">
                  <v:imagedata r:id="rId12" o:title=""/>
                </v:shape>
                <v:shape id="Picture 562" o:spid="_x0000_s1036" type="#_x0000_t75" style="position:absolute;left:52528;top:333;width:3635;height:48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">
                  <v:imagedata r:id="rId13" o:title=""/>
                </v:shape>
              </v:group>
            </w:pict>
          </mc:Fallback>
        </mc:AlternateContent>
      </w:r>
      <w:r>
        <w:rPr>
          <w:b/>
          <w:color w:val="1A5B6D"/>
          <w:sz w:val="29"/>
        </w:rPr>
        <w:t xml:space="preserve">BARNOLDSWICK STAFF TU </w:t>
      </w:r>
      <w:r>
        <w:rPr>
          <w:sz w:val="20"/>
        </w:rPr>
        <w:t xml:space="preserve"> </w:t>
      </w:r>
      <w:r>
        <w:rPr>
          <w:sz w:val="20"/>
        </w:rPr>
        <w:tab/>
      </w:r>
      <w:r>
        <w:rPr>
          <w:b/>
          <w:color w:val="1A5B6D"/>
          <w:sz w:val="29"/>
        </w:rPr>
        <w:t>Special Bulletin</w:t>
      </w:r>
      <w:r>
        <w:rPr>
          <w:sz w:val="20"/>
        </w:rPr>
        <w:t xml:space="preserve"> </w:t>
      </w:r>
      <w:r>
        <w:rPr>
          <w:sz w:val="20"/>
        </w:rPr>
        <w:tab/>
        <w:t xml:space="preserve"> </w:t>
      </w:r>
      <w:r>
        <w:rPr>
          <w:sz w:val="20"/>
        </w:rPr>
        <w:tab/>
        <w:t xml:space="preserve"> </w:t>
      </w:r>
    </w:p>
    <w:p w14:paraId="1D9DE165" w14:textId="77777777" w:rsidR="00DA4B67" w:rsidRDefault="002212B1">
      <w:pPr>
        <w:spacing w:after="215"/>
        <w:ind w:left="111"/>
      </w:pPr>
      <w:r>
        <w:rPr>
          <w:sz w:val="20"/>
        </w:rPr>
        <w:t xml:space="preserve"> </w:t>
      </w:r>
    </w:p>
    <w:p w14:paraId="4CDC97E3" w14:textId="77777777" w:rsidR="00DA4B67" w:rsidRDefault="002212B1">
      <w:pPr>
        <w:pStyle w:val="Heading1"/>
        <w:spacing w:after="0" w:line="259" w:lineRule="auto"/>
        <w:ind w:left="78" w:right="0" w:firstLine="0"/>
        <w:jc w:val="center"/>
      </w:pPr>
      <w:r>
        <w:rPr>
          <w:rFonts w:ascii="Calibri" w:eastAsia="Calibri" w:hAnsi="Calibri" w:cs="Calibri"/>
          <w:color w:val="1A5B6D"/>
          <w:sz w:val="36"/>
        </w:rPr>
        <w:t xml:space="preserve">Consultative Ballot on Industrial Action </w:t>
      </w:r>
    </w:p>
    <w:p w14:paraId="45BBC225" w14:textId="77777777" w:rsidR="00DA4B67" w:rsidRDefault="002212B1">
      <w:pPr>
        <w:spacing w:after="58"/>
        <w:ind w:left="124"/>
        <w:jc w:val="center"/>
      </w:pPr>
      <w:r>
        <w:rPr>
          <w:b/>
          <w:sz w:val="18"/>
        </w:rPr>
        <w:t xml:space="preserve"> </w:t>
      </w:r>
    </w:p>
    <w:p w14:paraId="4F13E7BF" w14:textId="77777777" w:rsidR="00DA4B67" w:rsidRDefault="002212B1">
      <w:pPr>
        <w:pBdr>
          <w:top w:val="single" w:sz="10" w:space="0" w:color="1A5B6D"/>
        </w:pBdr>
        <w:shd w:val="clear" w:color="auto" w:fill="49B5D3"/>
        <w:tabs>
          <w:tab w:val="center" w:pos="8999"/>
        </w:tabs>
        <w:spacing w:after="32"/>
        <w:ind w:left="111"/>
      </w:pPr>
      <w:r>
        <w:rPr>
          <w:b/>
          <w:color w:val="FFFFFF"/>
          <w:sz w:val="18"/>
        </w:rPr>
        <w:t xml:space="preserve">Mandate Given </w:t>
      </w:r>
      <w:r>
        <w:rPr>
          <w:b/>
          <w:sz w:val="18"/>
        </w:rPr>
        <w:t xml:space="preserve"> </w:t>
      </w:r>
      <w:r>
        <w:rPr>
          <w:b/>
          <w:sz w:val="18"/>
        </w:rPr>
        <w:tab/>
      </w:r>
      <w:r>
        <w:rPr>
          <w:sz w:val="18"/>
        </w:rPr>
        <w:t xml:space="preserve"> </w:t>
      </w:r>
    </w:p>
    <w:p w14:paraId="49AE7037" w14:textId="77777777" w:rsidR="00DA4B67" w:rsidRDefault="002212B1">
      <w:pPr>
        <w:spacing w:after="32"/>
        <w:ind w:left="111"/>
        <w:jc w:val="center"/>
      </w:pPr>
      <w:r>
        <w:rPr>
          <w:b/>
          <w:sz w:val="18"/>
        </w:rPr>
        <w:t xml:space="preserve"> </w:t>
      </w:r>
      <w:r>
        <w:rPr>
          <w:b/>
          <w:sz w:val="18"/>
        </w:rPr>
        <w:tab/>
      </w:r>
      <w:r>
        <w:rPr>
          <w:sz w:val="18"/>
        </w:rPr>
        <w:t xml:space="preserve"> </w:t>
      </w:r>
    </w:p>
    <w:p w14:paraId="4413C20D" w14:textId="77777777" w:rsidR="00DA4B67" w:rsidRDefault="002212B1">
      <w:pPr>
        <w:spacing w:after="1" w:line="293" w:lineRule="auto"/>
        <w:ind w:left="106" w:right="245" w:hanging="10"/>
        <w:jc w:val="both"/>
      </w:pPr>
      <w:r>
        <w:rPr>
          <w:sz w:val="18"/>
        </w:rPr>
        <w:t xml:space="preserve">Our members have given us a clear indication that you cannot stand by silently any more and take serious issue with how the company has proposed to misuse tax payer support to offshore </w:t>
      </w:r>
      <w:r>
        <w:rPr>
          <w:b/>
          <w:sz w:val="18"/>
          <w:u w:val="single" w:color="000000"/>
        </w:rPr>
        <w:t>OUR</w:t>
      </w:r>
      <w:r>
        <w:rPr>
          <w:sz w:val="18"/>
        </w:rPr>
        <w:t xml:space="preserve"> work to ITP in Spain and to the Seletar Campus in Singapore. </w:t>
      </w:r>
    </w:p>
    <w:p w14:paraId="45083EEB" w14:textId="77777777" w:rsidR="00DA4B67" w:rsidRDefault="002212B1">
      <w:pPr>
        <w:spacing w:after="30"/>
        <w:ind w:left="111"/>
      </w:pPr>
      <w:r>
        <w:rPr>
          <w:b/>
          <w:sz w:val="18"/>
        </w:rPr>
        <w:t xml:space="preserve"> </w:t>
      </w:r>
    </w:p>
    <w:p w14:paraId="6862A12C" w14:textId="77777777" w:rsidR="00DA4B67" w:rsidRDefault="002212B1">
      <w:pPr>
        <w:shd w:val="clear" w:color="auto" w:fill="49B5D3"/>
        <w:tabs>
          <w:tab w:val="center" w:pos="8999"/>
        </w:tabs>
        <w:spacing w:after="32"/>
        <w:ind w:left="96"/>
      </w:pPr>
      <w:r>
        <w:rPr>
          <w:b/>
          <w:color w:val="FFFFFF"/>
          <w:sz w:val="18"/>
        </w:rPr>
        <w:t xml:space="preserve">Why is this Important? </w:t>
      </w:r>
      <w:r>
        <w:rPr>
          <w:b/>
          <w:color w:val="FFFFFF"/>
          <w:sz w:val="18"/>
        </w:rPr>
        <w:tab/>
      </w:r>
      <w:r>
        <w:rPr>
          <w:color w:val="FFFFFF"/>
          <w:sz w:val="18"/>
        </w:rPr>
        <w:t xml:space="preserve"> </w:t>
      </w:r>
    </w:p>
    <w:p w14:paraId="2ACE1317" w14:textId="77777777" w:rsidR="00DA4B67" w:rsidRDefault="002212B1">
      <w:pPr>
        <w:spacing w:after="32"/>
        <w:ind w:left="111"/>
      </w:pPr>
      <w:r>
        <w:rPr>
          <w:b/>
          <w:sz w:val="18"/>
        </w:rPr>
        <w:t xml:space="preserve"> </w:t>
      </w:r>
    </w:p>
    <w:p w14:paraId="3EBF27BB" w14:textId="77777777" w:rsidR="00DA4B67" w:rsidRDefault="002212B1">
      <w:pPr>
        <w:spacing w:after="1" w:line="293" w:lineRule="auto"/>
        <w:ind w:left="106" w:right="16" w:hanging="10"/>
        <w:jc w:val="both"/>
      </w:pPr>
      <w:r>
        <w:rPr>
          <w:sz w:val="18"/>
        </w:rPr>
        <w:t xml:space="preserve">Please be under no illusions, the prospect of taking Industrial Action is not one that we take lightly but it does highlight the significance of the situation we currently find ourselves in as a site.  I’ve worked at Rolls-Royce for over 20 years and I care passionately about the future of this company, which makes it an even bigger bitter pill to swallow when you consider the actions of the current custodians of </w:t>
      </w:r>
      <w:r>
        <w:rPr>
          <w:b/>
          <w:sz w:val="18"/>
          <w:u w:val="single" w:color="000000"/>
        </w:rPr>
        <w:t>OUR</w:t>
      </w:r>
      <w:r>
        <w:rPr>
          <w:sz w:val="18"/>
        </w:rPr>
        <w:t xml:space="preserve"> company.  Rest assured, once they’ve driven our site, the Civil Aerospace business and the company into the mire, all those making these “proposals” will have moved on to some other position and will leave whoever is left of </w:t>
      </w:r>
      <w:r>
        <w:rPr>
          <w:b/>
          <w:sz w:val="18"/>
          <w:u w:val="single" w:color="000000"/>
        </w:rPr>
        <w:t>US</w:t>
      </w:r>
      <w:r>
        <w:rPr>
          <w:sz w:val="18"/>
        </w:rPr>
        <w:t xml:space="preserve"> to pick up the pieces, if any remain! </w:t>
      </w:r>
    </w:p>
    <w:p w14:paraId="46640A9F" w14:textId="77777777" w:rsidR="00DA4B67" w:rsidRDefault="002212B1">
      <w:pPr>
        <w:spacing w:after="30"/>
        <w:ind w:left="111"/>
      </w:pPr>
      <w:r>
        <w:rPr>
          <w:b/>
          <w:sz w:val="18"/>
        </w:rPr>
        <w:t xml:space="preserve"> </w:t>
      </w:r>
    </w:p>
    <w:p w14:paraId="06F85FDD" w14:textId="77777777" w:rsidR="00DA4B67" w:rsidRDefault="002212B1">
      <w:pPr>
        <w:shd w:val="clear" w:color="auto" w:fill="49B5D3"/>
        <w:spacing w:after="32"/>
        <w:ind w:left="106" w:hanging="10"/>
      </w:pPr>
      <w:r>
        <w:rPr>
          <w:b/>
          <w:color w:val="FFFFFF"/>
          <w:sz w:val="18"/>
        </w:rPr>
        <w:t>The Ballot</w:t>
      </w:r>
      <w:r>
        <w:rPr>
          <w:b/>
          <w:sz w:val="18"/>
        </w:rPr>
        <w:t xml:space="preserve"> </w:t>
      </w:r>
    </w:p>
    <w:p w14:paraId="01825C8F" w14:textId="77777777" w:rsidR="00DA4B67" w:rsidRDefault="002212B1">
      <w:pPr>
        <w:spacing w:after="32"/>
        <w:ind w:left="111"/>
      </w:pPr>
      <w:r>
        <w:rPr>
          <w:sz w:val="18"/>
        </w:rPr>
        <w:t xml:space="preserve"> </w:t>
      </w:r>
    </w:p>
    <w:p w14:paraId="01258111" w14:textId="77777777" w:rsidR="00DA4B67" w:rsidRDefault="002212B1">
      <w:pPr>
        <w:spacing w:after="1" w:line="293" w:lineRule="auto"/>
        <w:ind w:left="106" w:right="16" w:hanging="10"/>
        <w:jc w:val="both"/>
      </w:pPr>
      <w:r>
        <w:rPr>
          <w:sz w:val="18"/>
        </w:rPr>
        <w:t xml:space="preserve">As a site, we’re now at a watershed moment where we as a Staff Collective </w:t>
      </w:r>
      <w:r>
        <w:rPr>
          <w:b/>
          <w:sz w:val="18"/>
          <w:u w:val="single" w:color="000000"/>
        </w:rPr>
        <w:t>MUST</w:t>
      </w:r>
      <w:r>
        <w:rPr>
          <w:sz w:val="18"/>
        </w:rPr>
        <w:t xml:space="preserve"> stand up and be counted!  Therefore it is our intention to run the Consultative Ballot from Monday 4 </w:t>
      </w:r>
      <w:proofErr w:type="spellStart"/>
      <w:r>
        <w:rPr>
          <w:sz w:val="8"/>
          <w:vertAlign w:val="superscript"/>
        </w:rPr>
        <w:t>th</w:t>
      </w:r>
      <w:proofErr w:type="spellEnd"/>
      <w:r>
        <w:rPr>
          <w:sz w:val="18"/>
        </w:rPr>
        <w:t xml:space="preserve"> to Friday 8</w:t>
      </w:r>
      <w:r>
        <w:rPr>
          <w:sz w:val="8"/>
          <w:vertAlign w:val="superscript"/>
        </w:rPr>
        <w:t>th</w:t>
      </w:r>
      <w:r>
        <w:rPr>
          <w:sz w:val="18"/>
        </w:rPr>
        <w:t xml:space="preserve"> January 2021 using Survey Monkey.  Given that the Works Collective is likely to continue their Industrial Action into next year, there is a real possibility that we will all “at best” be working from home or “at worst” be placed on furlough until whenever our Works colleagues return to work.  It is for this reason that we intend to distribute the survey via WhatsApp, which means we need each and every one of you to be a member of an official Barnoldswick Staff TU WhatsApp Group to allow us to reach everybody quickly. Please contact myself on WhatsApp using my mobile number (found in my email signature) if you’re not already in a TU WhatsApp Group so that you can be allocated an appropriate group.</w:t>
      </w:r>
      <w:r>
        <w:rPr>
          <w:b/>
          <w:sz w:val="18"/>
        </w:rPr>
        <w:t xml:space="preserve"> </w:t>
      </w:r>
    </w:p>
    <w:p w14:paraId="16D5159D" w14:textId="77777777" w:rsidR="00DA4B67" w:rsidRDefault="002212B1">
      <w:pPr>
        <w:spacing w:after="104"/>
        <w:ind w:left="111"/>
      </w:pPr>
      <w:r>
        <w:rPr>
          <w:b/>
          <w:sz w:val="18"/>
        </w:rPr>
        <w:t xml:space="preserve"> </w:t>
      </w:r>
    </w:p>
    <w:p w14:paraId="07AADC00" w14:textId="77777777" w:rsidR="00DA4B67" w:rsidRDefault="002212B1">
      <w:pPr>
        <w:spacing w:after="0" w:line="291" w:lineRule="auto"/>
        <w:ind w:left="132"/>
        <w:jc w:val="center"/>
      </w:pPr>
      <w:r>
        <w:rPr>
          <w:b/>
          <w:sz w:val="26"/>
        </w:rPr>
        <w:t xml:space="preserve">The time has come for us to stand shoulder to shoulder with our works colleagues to protect our future at Barnoldswick! </w:t>
      </w:r>
    </w:p>
    <w:p w14:paraId="40C69A6B" w14:textId="77777777" w:rsidR="00DA4B67" w:rsidRDefault="002212B1">
      <w:pPr>
        <w:spacing w:after="32"/>
        <w:ind w:left="111"/>
      </w:pPr>
      <w:r>
        <w:rPr>
          <w:sz w:val="18"/>
        </w:rPr>
        <w:t xml:space="preserve"> </w:t>
      </w:r>
    </w:p>
    <w:p w14:paraId="1E1ED5B9" w14:textId="77777777" w:rsidR="00DA4B67" w:rsidRDefault="002212B1">
      <w:pPr>
        <w:shd w:val="clear" w:color="auto" w:fill="49B5D3"/>
        <w:spacing w:after="0"/>
        <w:ind w:left="106" w:hanging="10"/>
      </w:pPr>
      <w:r>
        <w:rPr>
          <w:b/>
          <w:color w:val="FFFFFF"/>
          <w:sz w:val="18"/>
        </w:rPr>
        <w:t>Senior Staff TU Rep Contact Details</w:t>
      </w:r>
      <w:r>
        <w:rPr>
          <w:b/>
          <w:sz w:val="18"/>
        </w:rPr>
        <w:t xml:space="preserve"> </w:t>
      </w:r>
    </w:p>
    <w:p w14:paraId="1FF9EA15" w14:textId="77777777" w:rsidR="00DA4B67" w:rsidRDefault="002212B1">
      <w:pPr>
        <w:spacing w:after="0"/>
        <w:ind w:left="111"/>
      </w:pPr>
      <w:r>
        <w:rPr>
          <w:sz w:val="15"/>
        </w:rPr>
        <w:t xml:space="preserve"> </w:t>
      </w:r>
    </w:p>
    <w:tbl>
      <w:tblPr>
        <w:tblStyle w:val="TableGrid"/>
        <w:tblW w:w="9087" w:type="dxa"/>
        <w:tblInd w:w="13" w:type="dxa"/>
        <w:tblCellMar>
          <w:right w:w="78" w:type="dxa"/>
        </w:tblCellMar>
        <w:tblLook w:val="04A0" w:firstRow="1" w:lastRow="0" w:firstColumn="1" w:lastColumn="0" w:noHBand="0" w:noVBand="1"/>
      </w:tblPr>
      <w:tblGrid>
        <w:gridCol w:w="4619"/>
        <w:gridCol w:w="4468"/>
      </w:tblGrid>
      <w:tr w:rsidR="00DA4B67" w14:paraId="2488AFBC" w14:textId="77777777">
        <w:trPr>
          <w:trHeight w:val="1351"/>
        </w:trPr>
        <w:tc>
          <w:tcPr>
            <w:tcW w:w="4619" w:type="dxa"/>
            <w:tcBorders>
              <w:top w:val="nil"/>
              <w:left w:val="nil"/>
              <w:bottom w:val="nil"/>
              <w:right w:val="nil"/>
            </w:tcBorders>
            <w:shd w:val="clear" w:color="auto" w:fill="C2E6F0"/>
          </w:tcPr>
          <w:p w14:paraId="5195F33B" w14:textId="77777777" w:rsidR="00DA4B67" w:rsidRDefault="002212B1">
            <w:pPr>
              <w:spacing w:after="32"/>
              <w:ind w:left="98"/>
            </w:pPr>
            <w:r>
              <w:rPr>
                <w:b/>
                <w:sz w:val="18"/>
              </w:rPr>
              <w:t xml:space="preserve"> </w:t>
            </w:r>
          </w:p>
          <w:p w14:paraId="00A102D7" w14:textId="77777777" w:rsidR="00DA4B67" w:rsidRDefault="002212B1">
            <w:pPr>
              <w:spacing w:after="32"/>
              <w:ind w:left="98"/>
            </w:pPr>
            <w:r>
              <w:rPr>
                <w:b/>
                <w:sz w:val="18"/>
              </w:rPr>
              <w:t>Drew Whittaker</w:t>
            </w:r>
            <w:r>
              <w:rPr>
                <w:sz w:val="18"/>
              </w:rPr>
              <w:t xml:space="preserve"> – Chair </w:t>
            </w:r>
          </w:p>
          <w:p w14:paraId="3BF6B4DE" w14:textId="77777777" w:rsidR="00DA4B67" w:rsidRDefault="002212B1">
            <w:pPr>
              <w:spacing w:after="30"/>
              <w:ind w:left="98"/>
            </w:pPr>
            <w:r>
              <w:rPr>
                <w:sz w:val="18"/>
              </w:rPr>
              <w:t xml:space="preserve">Location – Ghyll Brow, M.E. Office </w:t>
            </w:r>
          </w:p>
          <w:p w14:paraId="02857C6C" w14:textId="77777777" w:rsidR="00DA4B67" w:rsidRDefault="002212B1">
            <w:pPr>
              <w:spacing w:after="32"/>
              <w:ind w:left="98"/>
            </w:pPr>
            <w:r>
              <w:rPr>
                <w:sz w:val="18"/>
              </w:rPr>
              <w:t xml:space="preserve">Contact – </w:t>
            </w:r>
            <w:r>
              <w:rPr>
                <w:b/>
                <w:color w:val="0000FF"/>
                <w:sz w:val="18"/>
                <w:u w:val="single" w:color="0000FF"/>
              </w:rPr>
              <w:t>Drew.Whittaker@Rolls-Royce.com</w:t>
            </w:r>
            <w:r>
              <w:rPr>
                <w:b/>
                <w:color w:val="0000FF"/>
                <w:sz w:val="18"/>
              </w:rPr>
              <w:t xml:space="preserve"> </w:t>
            </w:r>
          </w:p>
          <w:p w14:paraId="5602FD05" w14:textId="77777777" w:rsidR="00DA4B67" w:rsidRDefault="002212B1">
            <w:pPr>
              <w:ind w:left="98"/>
            </w:pPr>
            <w:r>
              <w:rPr>
                <w:sz w:val="18"/>
              </w:rPr>
              <w:t xml:space="preserve"> </w:t>
            </w:r>
          </w:p>
        </w:tc>
        <w:tc>
          <w:tcPr>
            <w:tcW w:w="4468" w:type="dxa"/>
            <w:tcBorders>
              <w:top w:val="nil"/>
              <w:left w:val="nil"/>
              <w:bottom w:val="nil"/>
              <w:right w:val="nil"/>
            </w:tcBorders>
            <w:shd w:val="clear" w:color="auto" w:fill="C2E6F0"/>
          </w:tcPr>
          <w:p w14:paraId="4BB19517" w14:textId="77777777" w:rsidR="00DA4B67" w:rsidRDefault="002212B1">
            <w:pPr>
              <w:spacing w:after="66"/>
            </w:pPr>
            <w:r>
              <w:rPr>
                <w:sz w:val="18"/>
              </w:rPr>
              <w:t xml:space="preserve"> </w:t>
            </w:r>
            <w:r>
              <w:rPr>
                <w:sz w:val="18"/>
              </w:rPr>
              <w:tab/>
            </w:r>
            <w:r>
              <w:rPr>
                <w:b/>
                <w:sz w:val="15"/>
              </w:rPr>
              <w:t xml:space="preserve"> </w:t>
            </w:r>
          </w:p>
          <w:p w14:paraId="76B16FE4" w14:textId="77777777" w:rsidR="00DA4B67" w:rsidRDefault="002212B1">
            <w:pPr>
              <w:spacing w:after="32"/>
            </w:pPr>
            <w:r>
              <w:rPr>
                <w:b/>
                <w:sz w:val="18"/>
              </w:rPr>
              <w:t>Andrew Green</w:t>
            </w:r>
            <w:r>
              <w:rPr>
                <w:sz w:val="18"/>
              </w:rPr>
              <w:t xml:space="preserve"> – Secretary/Treasurer</w:t>
            </w:r>
            <w:r>
              <w:rPr>
                <w:b/>
                <w:sz w:val="18"/>
              </w:rPr>
              <w:t xml:space="preserve"> </w:t>
            </w:r>
          </w:p>
          <w:p w14:paraId="101E642F" w14:textId="77777777" w:rsidR="00DA4B67" w:rsidRDefault="002212B1">
            <w:pPr>
              <w:spacing w:after="30"/>
            </w:pPr>
            <w:r>
              <w:rPr>
                <w:sz w:val="18"/>
              </w:rPr>
              <w:t xml:space="preserve">Location – </w:t>
            </w:r>
            <w:proofErr w:type="spellStart"/>
            <w:r>
              <w:rPr>
                <w:sz w:val="18"/>
              </w:rPr>
              <w:t>Bankfield</w:t>
            </w:r>
            <w:proofErr w:type="spellEnd"/>
            <w:r>
              <w:rPr>
                <w:sz w:val="18"/>
              </w:rPr>
              <w:t>, Upstairs FSF Office</w:t>
            </w:r>
            <w:r>
              <w:rPr>
                <w:b/>
                <w:sz w:val="18"/>
              </w:rPr>
              <w:t xml:space="preserve"> </w:t>
            </w:r>
          </w:p>
          <w:p w14:paraId="78F61758" w14:textId="77777777" w:rsidR="00DA4B67" w:rsidRDefault="002212B1">
            <w:pPr>
              <w:spacing w:after="32"/>
            </w:pPr>
            <w:r>
              <w:rPr>
                <w:sz w:val="18"/>
              </w:rPr>
              <w:t xml:space="preserve">Contact – </w:t>
            </w:r>
            <w:r>
              <w:rPr>
                <w:b/>
                <w:color w:val="0000FF"/>
                <w:sz w:val="18"/>
                <w:u w:val="single" w:color="0000FF"/>
              </w:rPr>
              <w:t>Andrew.Green@Rolls-Royce.com</w:t>
            </w:r>
            <w:r>
              <w:rPr>
                <w:b/>
                <w:sz w:val="15"/>
              </w:rPr>
              <w:t xml:space="preserve"> </w:t>
            </w:r>
          </w:p>
          <w:p w14:paraId="13EA749F" w14:textId="77777777" w:rsidR="00DA4B67" w:rsidRDefault="002212B1">
            <w:r>
              <w:rPr>
                <w:sz w:val="18"/>
              </w:rPr>
              <w:t xml:space="preserve"> </w:t>
            </w:r>
          </w:p>
        </w:tc>
      </w:tr>
    </w:tbl>
    <w:p w14:paraId="2ACA8D13" w14:textId="77777777" w:rsidR="00DA4B67" w:rsidRDefault="002212B1">
      <w:pPr>
        <w:spacing w:after="61"/>
        <w:ind w:left="111"/>
      </w:pPr>
      <w:r>
        <w:rPr>
          <w:sz w:val="15"/>
        </w:rPr>
        <w:t xml:space="preserve"> </w:t>
      </w:r>
    </w:p>
    <w:p w14:paraId="3792DA36" w14:textId="77777777" w:rsidR="00DA4B67" w:rsidRDefault="002212B1">
      <w:pPr>
        <w:spacing w:after="0"/>
        <w:ind w:left="75"/>
        <w:jc w:val="center"/>
      </w:pPr>
      <w:r>
        <w:rPr>
          <w:sz w:val="18"/>
        </w:rPr>
        <w:lastRenderedPageBreak/>
        <w:t xml:space="preserve">You can also contact us externally on </w:t>
      </w:r>
      <w:r>
        <w:rPr>
          <w:b/>
          <w:color w:val="0000FF"/>
          <w:sz w:val="18"/>
          <w:u w:val="single" w:color="0000FF"/>
        </w:rPr>
        <w:t>barnoldswickstafftu@gmail.com</w:t>
      </w:r>
      <w:r>
        <w:rPr>
          <w:sz w:val="15"/>
        </w:rPr>
        <w:t xml:space="preserve"> </w:t>
      </w:r>
    </w:p>
    <w:p w14:paraId="17CA07F6" w14:textId="77777777" w:rsidR="00DA4B67" w:rsidRDefault="002212B1">
      <w:pPr>
        <w:spacing w:after="0"/>
        <w:ind w:right="-67"/>
      </w:pPr>
      <w:r>
        <w:rPr>
          <w:noProof/>
        </w:rPr>
        <mc:AlternateContent>
          <mc:Choice Requires="wpg">
            <w:drawing>
              <wp:inline distT="0" distB="0" distL="0" distR="0" wp14:anchorId="58ED4C3B" wp14:editId="22925A93">
                <wp:extent cx="5778432" cy="16655"/>
                <wp:effectExtent l="0" t="0" r="0" b="0"/>
                <wp:docPr id="9404" name="Group 9404"/>
                <wp:cNvGraphicFramePr/>
                <a:graphic xmlns:a="http://schemas.openxmlformats.org/drawingml/2006/main">
                  <a:graphicData uri="http://schemas.microsoft.com/office/word/2010/wordprocessingGroup">
                    <wpg:wgp>
                      <wpg:cNvGrpSpPr/>
                      <wpg:grpSpPr>
                        <a:xfrm>
                          <a:off x="0" y="0"/>
                          <a:ext cx="5778432" cy="16655"/>
                          <a:chOff x="0" y="0"/>
                          <a:chExt cx="5778432" cy="16655"/>
                        </a:xfrm>
                      </wpg:grpSpPr>
                      <wps:wsp>
                        <wps:cNvPr id="10055" name="Shape 10055"/>
                        <wps:cNvSpPr/>
                        <wps:spPr>
                          <a:xfrm>
                            <a:off x="0" y="0"/>
                            <a:ext cx="5778432" cy="16655"/>
                          </a:xfrm>
                          <a:custGeom>
                            <a:avLst/>
                            <a:gdLst/>
                            <a:ahLst/>
                            <a:cxnLst/>
                            <a:rect l="0" t="0" r="0" b="0"/>
                            <a:pathLst>
                              <a:path w="5778432" h="16655">
                                <a:moveTo>
                                  <a:pt x="0" y="0"/>
                                </a:moveTo>
                                <a:lnTo>
                                  <a:pt x="5778432" y="1"/>
                                </a:lnTo>
                                <a:lnTo>
                                  <a:pt x="5778432" y="16655"/>
                                </a:lnTo>
                                <a:lnTo>
                                  <a:pt x="0" y="16654"/>
                                </a:lnTo>
                                <a:lnTo>
                                  <a:pt x="0" y="0"/>
                                </a:lnTo>
                              </a:path>
                            </a:pathLst>
                          </a:custGeom>
                          <a:ln w="0" cap="flat">
                            <a:miter lim="127000"/>
                          </a:ln>
                        </wps:spPr>
                        <wps:style>
                          <a:lnRef idx="0">
                            <a:srgbClr val="000000">
                              <a:alpha val="0"/>
                            </a:srgbClr>
                          </a:lnRef>
                          <a:fillRef idx="1">
                            <a:srgbClr val="1A5B6D"/>
                          </a:fillRef>
                          <a:effectRef idx="0">
                            <a:scrgbClr r="0" g="0" b="0"/>
                          </a:effectRef>
                          <a:fontRef idx="none"/>
                        </wps:style>
                        <wps:bodyPr/>
                      </wps:wsp>
                    </wpg:wgp>
                  </a:graphicData>
                </a:graphic>
              </wp:inline>
            </w:drawing>
          </mc:Choice>
          <mc:Fallback>
            <w:pict>
              <v:group w14:anchorId="265BE2D7" id="Group 9404" o:spid="_x0000_s1026" style="width:455pt;height:1.3pt;mso-position-horizontal-relative:char;mso-position-vertical-relative:line" coordsize="57784,1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">
                <v:shape id="Shape 10055" o:spid="_x0000_s1027" style="position:absolute;width:57784;height:166;visibility:visible;mso-wrap-style:square;v-text-anchor:top" coordsize="5778432,16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" path="m,l5778432,1r,16654l,16654,,e" fillcolor="#1a5b6d" stroked="f" strokeweight="0">
                  <v:stroke miterlimit="83231f" joinstyle="miter"/>
                  <v:path arrowok="t" textboxrect="0,0,5778432,16655"/>
                </v:shape>
                <w10:anchorlock/>
              </v:group>
            </w:pict>
          </mc:Fallback>
        </mc:AlternateContent>
      </w:r>
    </w:p>
    <w:p w14:paraId="3CA020A4" w14:textId="77777777" w:rsidR="00DA4B67" w:rsidRDefault="002212B1">
      <w:pPr>
        <w:tabs>
          <w:tab w:val="center" w:pos="4556"/>
          <w:tab w:val="center" w:pos="9105"/>
        </w:tabs>
        <w:spacing w:after="87"/>
      </w:pPr>
      <w:r>
        <w:tab/>
      </w:r>
      <w:r>
        <w:rPr>
          <w:sz w:val="20"/>
        </w:rPr>
        <w:t xml:space="preserve">The Union is only as strong as our members! </w:t>
      </w:r>
      <w:r>
        <w:rPr>
          <w:sz w:val="20"/>
        </w:rPr>
        <w:tab/>
      </w:r>
      <w:r>
        <w:rPr>
          <w:rFonts w:ascii="Arial" w:eastAsia="Arial" w:hAnsi="Arial" w:cs="Arial"/>
        </w:rPr>
        <w:t xml:space="preserve"> </w:t>
      </w:r>
    </w:p>
    <w:p w14:paraId="6610F6DD" w14:textId="77777777" w:rsidR="00DA4B67" w:rsidRDefault="002212B1">
      <w:pPr>
        <w:spacing w:after="0"/>
      </w:pPr>
      <w:r>
        <w:rPr>
          <w:rFonts w:ascii="Arial" w:eastAsia="Arial" w:hAnsi="Arial" w:cs="Arial"/>
        </w:rPr>
        <w:t xml:space="preserve"> </w:t>
      </w:r>
      <w:r>
        <w:rPr>
          <w:rFonts w:ascii="Arial" w:eastAsia="Arial" w:hAnsi="Arial" w:cs="Arial"/>
        </w:rPr>
        <w:tab/>
        <w:t xml:space="preserve"> </w:t>
      </w:r>
    </w:p>
    <w:p w14:paraId="33DB5A79" w14:textId="77777777" w:rsidR="00DA4B67" w:rsidRDefault="002212B1">
      <w:pPr>
        <w:spacing w:after="5" w:line="249" w:lineRule="auto"/>
        <w:ind w:left="-5" w:hanging="10"/>
        <w:jc w:val="both"/>
      </w:pPr>
      <w:r>
        <w:rPr>
          <w:noProof/>
        </w:rPr>
        <w:drawing>
          <wp:anchor distT="0" distB="0" distL="114300" distR="114300" simplePos="0" relativeHeight="251661312" behindDoc="0" locked="0" layoutInCell="1" allowOverlap="0" wp14:anchorId="63A9812F" wp14:editId="78CDC25C">
            <wp:simplePos x="0" y="0"/>
            <wp:positionH relativeFrom="column">
              <wp:posOffset>5037150</wp:posOffset>
            </wp:positionH>
            <wp:positionV relativeFrom="paragraph">
              <wp:posOffset>61992</wp:posOffset>
            </wp:positionV>
            <wp:extent cx="895350" cy="1108075"/>
            <wp:effectExtent l="0" t="0" r="0" b="0"/>
            <wp:wrapSquare wrapText="bothSides"/>
            <wp:docPr id="776" name="Picture 776"/>
            <wp:cNvGraphicFramePr/>
            <a:graphic xmlns:a="http://schemas.openxmlformats.org/drawingml/2006/main">
              <a:graphicData uri="http://schemas.openxmlformats.org/drawingml/2006/picture">
                <pic:pic xmlns:pic="http://schemas.openxmlformats.org/drawingml/2006/picture">
                  <pic:nvPicPr>
                    <pic:cNvPr id="776" name="Picture 776"/>
                    <pic:cNvPicPr/>
                  </pic:nvPicPr>
                  <pic:blipFill>
                    <a:blip r:embed="rId14"/>
                    <a:stretch>
                      <a:fillRect/>
                    </a:stretch>
                  </pic:blipFill>
                  <pic:spPr>
                    <a:xfrm>
                      <a:off x="0" y="0"/>
                      <a:ext cx="895350" cy="1108075"/>
                    </a:xfrm>
                    <a:prstGeom prst="rect">
                      <a:avLst/>
                    </a:prstGeom>
                  </pic:spPr>
                </pic:pic>
              </a:graphicData>
            </a:graphic>
          </wp:anchor>
        </w:drawing>
      </w:r>
      <w:r>
        <w:rPr>
          <w:noProof/>
        </w:rPr>
        <w:drawing>
          <wp:anchor distT="0" distB="0" distL="114300" distR="114300" simplePos="0" relativeHeight="251662336" behindDoc="0" locked="0" layoutInCell="1" allowOverlap="0" wp14:anchorId="08A63EE8" wp14:editId="6CC80AF1">
            <wp:simplePos x="0" y="0"/>
            <wp:positionH relativeFrom="column">
              <wp:posOffset>-133019</wp:posOffset>
            </wp:positionH>
            <wp:positionV relativeFrom="paragraph">
              <wp:posOffset>435372</wp:posOffset>
            </wp:positionV>
            <wp:extent cx="1071245" cy="571500"/>
            <wp:effectExtent l="0" t="0" r="0" b="0"/>
            <wp:wrapSquare wrapText="bothSides"/>
            <wp:docPr id="778" name="Picture 778"/>
            <wp:cNvGraphicFramePr/>
            <a:graphic xmlns:a="http://schemas.openxmlformats.org/drawingml/2006/main">
              <a:graphicData uri="http://schemas.openxmlformats.org/drawingml/2006/picture">
                <pic:pic xmlns:pic="http://schemas.openxmlformats.org/drawingml/2006/picture">
                  <pic:nvPicPr>
                    <pic:cNvPr id="778" name="Picture 778"/>
                    <pic:cNvPicPr/>
                  </pic:nvPicPr>
                  <pic:blipFill>
                    <a:blip r:embed="rId15"/>
                    <a:stretch>
                      <a:fillRect/>
                    </a:stretch>
                  </pic:blipFill>
                  <pic:spPr>
                    <a:xfrm>
                      <a:off x="0" y="0"/>
                      <a:ext cx="1071245" cy="571500"/>
                    </a:xfrm>
                    <a:prstGeom prst="rect">
                      <a:avLst/>
                    </a:prstGeom>
                  </pic:spPr>
                </pic:pic>
              </a:graphicData>
            </a:graphic>
          </wp:anchor>
        </w:drawing>
      </w:r>
      <w:r>
        <w:rPr>
          <w:rFonts w:ascii="Arial" w:eastAsia="Arial" w:hAnsi="Arial" w:cs="Arial"/>
        </w:rPr>
        <w:t xml:space="preserve">Appendix 2 </w:t>
      </w:r>
    </w:p>
    <w:p w14:paraId="012A93CD" w14:textId="77777777" w:rsidR="00DA4B67" w:rsidRDefault="002212B1">
      <w:pPr>
        <w:spacing w:after="53"/>
      </w:pPr>
      <w:r>
        <w:rPr>
          <w:rFonts w:ascii="Arial" w:eastAsia="Arial" w:hAnsi="Arial" w:cs="Arial"/>
        </w:rPr>
        <w:t xml:space="preserve"> </w:t>
      </w:r>
    </w:p>
    <w:p w14:paraId="5974C9A8" w14:textId="77777777" w:rsidR="00DA4B67" w:rsidRDefault="002212B1">
      <w:pPr>
        <w:pStyle w:val="Heading2"/>
      </w:pPr>
      <w:r>
        <w:t xml:space="preserve">Hucknall Newsletter #1 </w:t>
      </w:r>
    </w:p>
    <w:p w14:paraId="706915FC" w14:textId="77777777" w:rsidR="00DA4B67" w:rsidRDefault="002212B1">
      <w:pPr>
        <w:spacing w:after="19"/>
        <w:ind w:right="10"/>
        <w:jc w:val="center"/>
      </w:pPr>
      <w:r>
        <w:rPr>
          <w:rFonts w:ascii="Arial" w:eastAsia="Arial" w:hAnsi="Arial" w:cs="Arial"/>
          <w:sz w:val="20"/>
        </w:rPr>
        <w:t>11</w:t>
      </w:r>
      <w:r>
        <w:rPr>
          <w:rFonts w:ascii="Arial" w:eastAsia="Arial" w:hAnsi="Arial" w:cs="Arial"/>
          <w:sz w:val="20"/>
          <w:vertAlign w:val="superscript"/>
        </w:rPr>
        <w:t>th</w:t>
      </w:r>
      <w:r>
        <w:rPr>
          <w:rFonts w:ascii="Arial" w:eastAsia="Arial" w:hAnsi="Arial" w:cs="Arial"/>
          <w:sz w:val="20"/>
        </w:rPr>
        <w:t xml:space="preserve"> December 2020 </w:t>
      </w:r>
    </w:p>
    <w:p w14:paraId="0A7D55B1" w14:textId="77777777" w:rsidR="00DA4B67" w:rsidRDefault="002212B1">
      <w:pPr>
        <w:spacing w:after="0"/>
        <w:ind w:left="55"/>
        <w:jc w:val="center"/>
      </w:pPr>
      <w:r>
        <w:rPr>
          <w:rFonts w:ascii="Arial" w:eastAsia="Arial" w:hAnsi="Arial" w:cs="Arial"/>
        </w:rPr>
        <w:t xml:space="preserve"> </w:t>
      </w:r>
    </w:p>
    <w:p w14:paraId="054D2592" w14:textId="77777777" w:rsidR="00DA4B67" w:rsidRDefault="002212B1">
      <w:pPr>
        <w:spacing w:after="0"/>
        <w:ind w:left="60"/>
        <w:jc w:val="center"/>
      </w:pPr>
      <w:r>
        <w:rPr>
          <w:rFonts w:ascii="Arial" w:eastAsia="Arial" w:hAnsi="Arial" w:cs="Arial"/>
          <w:b/>
          <w:sz w:val="24"/>
        </w:rPr>
        <w:t xml:space="preserve"> </w:t>
      </w:r>
    </w:p>
    <w:p w14:paraId="7BA70357" w14:textId="77777777" w:rsidR="00DA4B67" w:rsidRDefault="002212B1">
      <w:pPr>
        <w:pStyle w:val="Heading3"/>
        <w:spacing w:after="0" w:line="259" w:lineRule="auto"/>
        <w:ind w:right="10"/>
        <w:jc w:val="center"/>
      </w:pPr>
      <w:r>
        <w:t xml:space="preserve">LOCAL TU RESPONSE REGARDING  THE FUTURE OF HUCKNALL AND IMPACTED DERBY STAFF </w:t>
      </w:r>
    </w:p>
    <w:p w14:paraId="51380E60" w14:textId="77777777" w:rsidR="00DA4B67" w:rsidRDefault="002212B1">
      <w:pPr>
        <w:spacing w:after="0"/>
        <w:ind w:left="60"/>
        <w:jc w:val="center"/>
      </w:pPr>
      <w:r>
        <w:rPr>
          <w:rFonts w:ascii="Arial" w:eastAsia="Arial" w:hAnsi="Arial" w:cs="Arial"/>
          <w:b/>
          <w:sz w:val="24"/>
        </w:rPr>
        <w:t xml:space="preserve"> </w:t>
      </w:r>
    </w:p>
    <w:p w14:paraId="6E8C56C2" w14:textId="77777777" w:rsidR="00DA4B67" w:rsidRDefault="002212B1">
      <w:pPr>
        <w:spacing w:after="4" w:line="250" w:lineRule="auto"/>
        <w:ind w:left="-5" w:hanging="10"/>
        <w:jc w:val="both"/>
      </w:pPr>
      <w:r>
        <w:rPr>
          <w:rFonts w:ascii="Arial" w:eastAsia="Arial" w:hAnsi="Arial" w:cs="Arial"/>
          <w:sz w:val="20"/>
        </w:rPr>
        <w:t>On 3</w:t>
      </w:r>
      <w:r>
        <w:rPr>
          <w:rFonts w:ascii="Arial" w:eastAsia="Arial" w:hAnsi="Arial" w:cs="Arial"/>
          <w:sz w:val="20"/>
          <w:vertAlign w:val="superscript"/>
        </w:rPr>
        <w:t>rd</w:t>
      </w:r>
      <w:r>
        <w:rPr>
          <w:rFonts w:ascii="Arial" w:eastAsia="Arial" w:hAnsi="Arial" w:cs="Arial"/>
          <w:sz w:val="20"/>
        </w:rPr>
        <w:t xml:space="preserve"> December the Company announced the next phase of its Restructuring Plan.  Company representatives cynically stood in front of us and told us about our bright future. </w:t>
      </w:r>
    </w:p>
    <w:p w14:paraId="18E9412C" w14:textId="77777777" w:rsidR="00DA4B67" w:rsidRDefault="002212B1">
      <w:pPr>
        <w:spacing w:after="18"/>
      </w:pPr>
      <w:r>
        <w:rPr>
          <w:rFonts w:ascii="Arial" w:eastAsia="Arial" w:hAnsi="Arial" w:cs="Arial"/>
          <w:sz w:val="20"/>
        </w:rPr>
        <w:t xml:space="preserve"> </w:t>
      </w:r>
    </w:p>
    <w:p w14:paraId="4775EFA7" w14:textId="77777777" w:rsidR="00DA4B67" w:rsidRDefault="002212B1">
      <w:pPr>
        <w:spacing w:after="20"/>
        <w:ind w:left="10" w:right="6" w:hanging="10"/>
        <w:jc w:val="center"/>
      </w:pPr>
      <w:r>
        <w:rPr>
          <w:rFonts w:ascii="Arial" w:eastAsia="Arial" w:hAnsi="Arial" w:cs="Arial"/>
          <w:i/>
          <w:sz w:val="20"/>
        </w:rPr>
        <w:t xml:space="preserve">“A great opportunity to win new orders” “Throw off the restrictions of working for Rolls-Royce” </w:t>
      </w:r>
    </w:p>
    <w:p w14:paraId="1277BC20" w14:textId="77777777" w:rsidR="00DA4B67" w:rsidRDefault="002212B1">
      <w:pPr>
        <w:tabs>
          <w:tab w:val="center" w:pos="3503"/>
          <w:tab w:val="center" w:pos="7393"/>
        </w:tabs>
        <w:spacing w:after="20"/>
      </w:pPr>
      <w:r>
        <w:tab/>
      </w:r>
      <w:r>
        <w:rPr>
          <w:rFonts w:ascii="Arial" w:eastAsia="Arial" w:hAnsi="Arial" w:cs="Arial"/>
          <w:i/>
          <w:sz w:val="20"/>
        </w:rPr>
        <w:t xml:space="preserve">“Open up new markets with the likes of General Electric etc.” </w:t>
      </w:r>
      <w:r>
        <w:rPr>
          <w:rFonts w:ascii="Arial" w:eastAsia="Arial" w:hAnsi="Arial" w:cs="Arial"/>
          <w:i/>
          <w:sz w:val="20"/>
        </w:rPr>
        <w:tab/>
        <w:t xml:space="preserve">“Tier one supplier” </w:t>
      </w:r>
    </w:p>
    <w:p w14:paraId="1678E507" w14:textId="77777777" w:rsidR="00DA4B67" w:rsidRDefault="002212B1">
      <w:pPr>
        <w:tabs>
          <w:tab w:val="center" w:pos="3044"/>
          <w:tab w:val="center" w:pos="5594"/>
        </w:tabs>
        <w:spacing w:after="20"/>
      </w:pPr>
      <w:r>
        <w:tab/>
      </w:r>
      <w:r>
        <w:rPr>
          <w:rFonts w:ascii="Arial" w:eastAsia="Arial" w:hAnsi="Arial" w:cs="Arial"/>
          <w:i/>
          <w:sz w:val="20"/>
        </w:rPr>
        <w:t xml:space="preserve">“Exciting fresh start” </w:t>
      </w:r>
      <w:r>
        <w:rPr>
          <w:rFonts w:ascii="Arial" w:eastAsia="Arial" w:hAnsi="Arial" w:cs="Arial"/>
          <w:i/>
          <w:sz w:val="20"/>
        </w:rPr>
        <w:tab/>
        <w:t xml:space="preserve">“Rolls-Royce is just a badge” </w:t>
      </w:r>
    </w:p>
    <w:p w14:paraId="36F7095F" w14:textId="77777777" w:rsidR="00DA4B67" w:rsidRDefault="002212B1">
      <w:pPr>
        <w:spacing w:after="18"/>
      </w:pPr>
      <w:r>
        <w:rPr>
          <w:rFonts w:ascii="Arial" w:eastAsia="Arial" w:hAnsi="Arial" w:cs="Arial"/>
          <w:sz w:val="20"/>
        </w:rPr>
        <w:t xml:space="preserve"> </w:t>
      </w:r>
    </w:p>
    <w:p w14:paraId="3E2F5475" w14:textId="77777777" w:rsidR="00DA4B67" w:rsidRDefault="002212B1">
      <w:pPr>
        <w:spacing w:after="4" w:line="250" w:lineRule="auto"/>
        <w:ind w:left="-5" w:hanging="10"/>
        <w:jc w:val="both"/>
      </w:pPr>
      <w:r>
        <w:rPr>
          <w:rFonts w:ascii="Arial" w:eastAsia="Arial" w:hAnsi="Arial" w:cs="Arial"/>
          <w:sz w:val="20"/>
        </w:rPr>
        <w:t xml:space="preserve">The local media announced, “Great News, 600 jobs saved at Rolls-Royce Hucknall”.  Without resorting to a much-overused phrase, this is clearly fake news which has been provided to them by the Company.  The reality is you are being transferred (via TUPE) to ITP Aero and then sold on to an unknown buyer! </w:t>
      </w:r>
    </w:p>
    <w:p w14:paraId="38C7E944" w14:textId="77777777" w:rsidR="00DA4B67" w:rsidRDefault="002212B1">
      <w:pPr>
        <w:spacing w:after="0"/>
      </w:pPr>
      <w:r>
        <w:rPr>
          <w:rFonts w:ascii="Arial" w:eastAsia="Arial" w:hAnsi="Arial" w:cs="Arial"/>
          <w:sz w:val="20"/>
        </w:rPr>
        <w:t xml:space="preserve"> </w:t>
      </w:r>
    </w:p>
    <w:p w14:paraId="684CAA98" w14:textId="77777777" w:rsidR="00DA4B67" w:rsidRDefault="002212B1">
      <w:pPr>
        <w:spacing w:after="4" w:line="250" w:lineRule="auto"/>
        <w:ind w:left="-5" w:hanging="10"/>
        <w:jc w:val="both"/>
      </w:pPr>
      <w:r>
        <w:rPr>
          <w:rFonts w:ascii="Arial" w:eastAsia="Arial" w:hAnsi="Arial" w:cs="Arial"/>
          <w:sz w:val="20"/>
        </w:rPr>
        <w:t xml:space="preserve">We have a highly skilled, motivated and proud workforce - or we did before the announcement. </w:t>
      </w:r>
    </w:p>
    <w:p w14:paraId="603981B4" w14:textId="77777777" w:rsidR="00DA4B67" w:rsidRDefault="002212B1">
      <w:pPr>
        <w:spacing w:after="0"/>
      </w:pPr>
      <w:r>
        <w:rPr>
          <w:rFonts w:ascii="Arial" w:eastAsia="Arial" w:hAnsi="Arial" w:cs="Arial"/>
          <w:sz w:val="20"/>
        </w:rPr>
        <w:t xml:space="preserve"> </w:t>
      </w:r>
    </w:p>
    <w:p w14:paraId="1931B33B" w14:textId="77777777" w:rsidR="00DA4B67" w:rsidRDefault="002212B1">
      <w:pPr>
        <w:spacing w:after="4" w:line="250" w:lineRule="auto"/>
        <w:ind w:left="-5" w:hanging="10"/>
        <w:jc w:val="both"/>
      </w:pPr>
      <w:r>
        <w:rPr>
          <w:rFonts w:ascii="Arial" w:eastAsia="Arial" w:hAnsi="Arial" w:cs="Arial"/>
          <w:sz w:val="20"/>
        </w:rPr>
        <w:t xml:space="preserve">What exactly have we been saved from?  We were not at risk.  The Company consistently states, </w:t>
      </w:r>
    </w:p>
    <w:p w14:paraId="22B593EF" w14:textId="77777777" w:rsidR="00DA4B67" w:rsidRDefault="002212B1">
      <w:pPr>
        <w:spacing w:after="27" w:line="245" w:lineRule="auto"/>
        <w:ind w:left="-5" w:hanging="10"/>
        <w:jc w:val="both"/>
      </w:pPr>
      <w:r>
        <w:rPr>
          <w:rFonts w:ascii="Arial" w:eastAsia="Arial" w:hAnsi="Arial" w:cs="Arial"/>
          <w:sz w:val="20"/>
        </w:rPr>
        <w:t>“</w:t>
      </w:r>
      <w:r>
        <w:rPr>
          <w:rFonts w:ascii="Arial" w:eastAsia="Arial" w:hAnsi="Arial" w:cs="Arial"/>
          <w:i/>
          <w:sz w:val="20"/>
        </w:rPr>
        <w:t>nobody else does what you do at Hucknall”, we “have unique skills”</w:t>
      </w:r>
      <w:r>
        <w:rPr>
          <w:rFonts w:ascii="Arial" w:eastAsia="Arial" w:hAnsi="Arial" w:cs="Arial"/>
          <w:sz w:val="20"/>
        </w:rPr>
        <w:t xml:space="preserve"> and “</w:t>
      </w:r>
      <w:r>
        <w:rPr>
          <w:rFonts w:ascii="Arial" w:eastAsia="Arial" w:hAnsi="Arial" w:cs="Arial"/>
          <w:i/>
          <w:sz w:val="20"/>
        </w:rPr>
        <w:t xml:space="preserve">are fundamentally important to RR in the future”. </w:t>
      </w:r>
    </w:p>
    <w:p w14:paraId="2AF905D4" w14:textId="77777777" w:rsidR="00DA4B67" w:rsidRDefault="002212B1">
      <w:pPr>
        <w:spacing w:after="0"/>
      </w:pPr>
      <w:r>
        <w:rPr>
          <w:rFonts w:ascii="Arial" w:eastAsia="Arial" w:hAnsi="Arial" w:cs="Arial"/>
          <w:sz w:val="20"/>
        </w:rPr>
        <w:t xml:space="preserve"> </w:t>
      </w:r>
    </w:p>
    <w:p w14:paraId="2E614CDD" w14:textId="77777777" w:rsidR="00DA4B67" w:rsidRDefault="002212B1">
      <w:pPr>
        <w:spacing w:after="4" w:line="250" w:lineRule="auto"/>
        <w:ind w:left="-5" w:hanging="10"/>
        <w:jc w:val="both"/>
      </w:pPr>
      <w:r>
        <w:rPr>
          <w:rFonts w:ascii="Arial" w:eastAsia="Arial" w:hAnsi="Arial" w:cs="Arial"/>
          <w:sz w:val="20"/>
        </w:rPr>
        <w:t xml:space="preserve">Irrespective of what has been said, the Company consultation notes say we are a disposal.  Yes, a disposal.  Let that word sink in for a moment.   </w:t>
      </w:r>
    </w:p>
    <w:p w14:paraId="65CE92A0" w14:textId="77777777" w:rsidR="00DA4B67" w:rsidRDefault="002212B1">
      <w:pPr>
        <w:spacing w:after="0"/>
      </w:pPr>
      <w:r>
        <w:rPr>
          <w:rFonts w:ascii="Arial" w:eastAsia="Arial" w:hAnsi="Arial" w:cs="Arial"/>
          <w:sz w:val="20"/>
        </w:rPr>
        <w:t xml:space="preserve"> </w:t>
      </w:r>
    </w:p>
    <w:p w14:paraId="40DBE3E2" w14:textId="77777777" w:rsidR="00DA4B67" w:rsidRDefault="002212B1">
      <w:pPr>
        <w:spacing w:after="4" w:line="250" w:lineRule="auto"/>
        <w:ind w:left="-5" w:hanging="10"/>
        <w:jc w:val="both"/>
      </w:pPr>
      <w:r>
        <w:rPr>
          <w:rFonts w:ascii="Arial" w:eastAsia="Arial" w:hAnsi="Arial" w:cs="Arial"/>
          <w:sz w:val="20"/>
        </w:rPr>
        <w:t xml:space="preserve">Thousands of years of experience, dedication and knowledge can simply be ‘disposed of’ to bolster Rolls-Royce finances, but without any protections or guarantees on our job security or the future of the site going forward.  Rolls-Royce are protecting itself at our cost, offering nothing in return but an uncertain future. </w:t>
      </w:r>
    </w:p>
    <w:p w14:paraId="4EC2342F" w14:textId="77777777" w:rsidR="00DA4B67" w:rsidRDefault="002212B1">
      <w:pPr>
        <w:spacing w:after="0"/>
      </w:pPr>
      <w:r>
        <w:rPr>
          <w:rFonts w:ascii="Arial" w:eastAsia="Arial" w:hAnsi="Arial" w:cs="Arial"/>
          <w:sz w:val="20"/>
        </w:rPr>
        <w:t xml:space="preserve"> </w:t>
      </w:r>
    </w:p>
    <w:p w14:paraId="0B58DC2C" w14:textId="77777777" w:rsidR="00DA4B67" w:rsidRDefault="002212B1">
      <w:pPr>
        <w:spacing w:after="0"/>
      </w:pPr>
      <w:r>
        <w:rPr>
          <w:rFonts w:ascii="Arial" w:eastAsia="Arial" w:hAnsi="Arial" w:cs="Arial"/>
          <w:sz w:val="20"/>
        </w:rPr>
        <w:t xml:space="preserve"> </w:t>
      </w:r>
    </w:p>
    <w:p w14:paraId="6B034971" w14:textId="77777777" w:rsidR="00DA4B67" w:rsidRDefault="002212B1">
      <w:pPr>
        <w:spacing w:after="4" w:line="250" w:lineRule="auto"/>
        <w:ind w:left="-5" w:hanging="10"/>
        <w:jc w:val="both"/>
      </w:pPr>
      <w:r>
        <w:rPr>
          <w:rFonts w:ascii="Arial" w:eastAsia="Arial" w:hAnsi="Arial" w:cs="Arial"/>
          <w:sz w:val="20"/>
        </w:rPr>
        <w:t xml:space="preserve">We posed many questions to the Company from the National Negotiating Team prior to the announcement, a number are described as market sensitive including a timeline which are still covered by an NDA. We however requested responses to the questions posed by National TU Newsletter #11, the Company responses are attached below; </w:t>
      </w:r>
    </w:p>
    <w:p w14:paraId="78255C7F" w14:textId="77777777" w:rsidR="00DA4B67" w:rsidRDefault="002212B1">
      <w:pPr>
        <w:spacing w:after="0"/>
      </w:pPr>
      <w:r>
        <w:rPr>
          <w:rFonts w:ascii="Arial" w:eastAsia="Arial" w:hAnsi="Arial" w:cs="Arial"/>
          <w:sz w:val="20"/>
        </w:rPr>
        <w:t xml:space="preserve"> </w:t>
      </w:r>
    </w:p>
    <w:p w14:paraId="4C5A7C6E" w14:textId="77777777" w:rsidR="00DA4B67" w:rsidRDefault="002212B1">
      <w:pPr>
        <w:numPr>
          <w:ilvl w:val="0"/>
          <w:numId w:val="2"/>
        </w:numPr>
        <w:spacing w:after="4" w:line="250" w:lineRule="auto"/>
        <w:ind w:hanging="360"/>
      </w:pPr>
      <w:r>
        <w:rPr>
          <w:rFonts w:ascii="Arial" w:eastAsia="Arial" w:hAnsi="Arial" w:cs="Arial"/>
          <w:b/>
          <w:sz w:val="20"/>
        </w:rPr>
        <w:t xml:space="preserve">What guarantees of security of supply is RR setting with ITP? </w:t>
      </w:r>
    </w:p>
    <w:p w14:paraId="46647163" w14:textId="77777777" w:rsidR="00DA4B67" w:rsidRDefault="002212B1">
      <w:pPr>
        <w:spacing w:after="3" w:line="245" w:lineRule="auto"/>
        <w:ind w:left="370" w:hanging="10"/>
        <w:jc w:val="both"/>
      </w:pPr>
      <w:r>
        <w:rPr>
          <w:rFonts w:ascii="Arial" w:eastAsia="Arial" w:hAnsi="Arial" w:cs="Arial"/>
          <w:i/>
          <w:sz w:val="20"/>
        </w:rPr>
        <w:t xml:space="preserve">We will be working on supply agreements with ITP who would cover our supply relationships going forward </w:t>
      </w:r>
    </w:p>
    <w:p w14:paraId="165EAC3F" w14:textId="77777777" w:rsidR="00DA4B67" w:rsidRDefault="002212B1">
      <w:pPr>
        <w:spacing w:after="0"/>
      </w:pPr>
      <w:r>
        <w:rPr>
          <w:rFonts w:ascii="Arial" w:eastAsia="Arial" w:hAnsi="Arial" w:cs="Arial"/>
          <w:i/>
          <w:sz w:val="20"/>
        </w:rPr>
        <w:t xml:space="preserve"> </w:t>
      </w:r>
    </w:p>
    <w:p w14:paraId="4902B917" w14:textId="77777777" w:rsidR="00DA4B67" w:rsidRDefault="002212B1">
      <w:pPr>
        <w:numPr>
          <w:ilvl w:val="0"/>
          <w:numId w:val="2"/>
        </w:numPr>
        <w:spacing w:after="3" w:line="245" w:lineRule="auto"/>
        <w:ind w:hanging="360"/>
      </w:pPr>
      <w:r>
        <w:rPr>
          <w:rFonts w:ascii="Arial" w:eastAsia="Arial" w:hAnsi="Arial" w:cs="Arial"/>
          <w:b/>
          <w:sz w:val="20"/>
        </w:rPr>
        <w:t xml:space="preserve">What guarantees of security of employment on the Hucknall site is being set with ITP? </w:t>
      </w:r>
      <w:r>
        <w:rPr>
          <w:rFonts w:ascii="Arial" w:eastAsia="Arial" w:hAnsi="Arial" w:cs="Arial"/>
          <w:i/>
          <w:sz w:val="20"/>
        </w:rPr>
        <w:t xml:space="preserve">The proposed transfer of the Hucknall site into ITP will be governed by TUPE. Our people’s skills and expertise are highly valued within the global aerospace supply chain and this proposal offers Hucknall an exciting opportunity to attract investment and expand the activity within the site. Regardless of the outcome of any sale process, ITP Aero is a key partner for Rolls-Royce, and we </w:t>
      </w:r>
      <w:r>
        <w:rPr>
          <w:rFonts w:ascii="Arial" w:eastAsia="Arial" w:hAnsi="Arial" w:cs="Arial"/>
          <w:i/>
          <w:sz w:val="20"/>
        </w:rPr>
        <w:lastRenderedPageBreak/>
        <w:t xml:space="preserve">will retain a long-term relationship with the business across our Civil Aerospace and Defence programmes </w:t>
      </w:r>
    </w:p>
    <w:p w14:paraId="088376C8" w14:textId="77777777" w:rsidR="00DA4B67" w:rsidRDefault="002212B1">
      <w:pPr>
        <w:spacing w:after="0"/>
      </w:pPr>
      <w:r>
        <w:rPr>
          <w:rFonts w:ascii="Arial" w:eastAsia="Arial" w:hAnsi="Arial" w:cs="Arial"/>
          <w:i/>
          <w:sz w:val="20"/>
        </w:rPr>
        <w:t xml:space="preserve"> </w:t>
      </w:r>
    </w:p>
    <w:p w14:paraId="36709ED0" w14:textId="77777777" w:rsidR="00DA4B67" w:rsidRDefault="002212B1">
      <w:pPr>
        <w:numPr>
          <w:ilvl w:val="0"/>
          <w:numId w:val="2"/>
        </w:numPr>
        <w:spacing w:after="4" w:line="250" w:lineRule="auto"/>
        <w:ind w:hanging="360"/>
      </w:pPr>
      <w:r>
        <w:rPr>
          <w:rFonts w:ascii="Arial" w:eastAsia="Arial" w:hAnsi="Arial" w:cs="Arial"/>
          <w:b/>
          <w:sz w:val="20"/>
        </w:rPr>
        <w:t xml:space="preserve">What efficiency productivity/efficiency measures are being set by RR with the transfer to ITP?  </w:t>
      </w:r>
    </w:p>
    <w:p w14:paraId="19896855" w14:textId="77777777" w:rsidR="00DA4B67" w:rsidRDefault="002212B1">
      <w:pPr>
        <w:spacing w:after="3" w:line="245" w:lineRule="auto"/>
        <w:ind w:left="370" w:hanging="10"/>
        <w:jc w:val="both"/>
      </w:pPr>
      <w:r>
        <w:rPr>
          <w:rFonts w:ascii="Arial" w:eastAsia="Arial" w:hAnsi="Arial" w:cs="Arial"/>
          <w:i/>
          <w:sz w:val="20"/>
        </w:rPr>
        <w:t xml:space="preserve">We will govern the relationship with ITP with supply agreements. We are in discussions with ITP at the moment about the appropriate supplier terms </w:t>
      </w:r>
    </w:p>
    <w:p w14:paraId="47744564" w14:textId="77777777" w:rsidR="00DA4B67" w:rsidRDefault="002212B1">
      <w:pPr>
        <w:spacing w:after="0"/>
      </w:pPr>
      <w:r>
        <w:rPr>
          <w:rFonts w:ascii="Arial" w:eastAsia="Arial" w:hAnsi="Arial" w:cs="Arial"/>
          <w:i/>
          <w:sz w:val="20"/>
        </w:rPr>
        <w:t xml:space="preserve"> </w:t>
      </w:r>
    </w:p>
    <w:p w14:paraId="5296F63A" w14:textId="77777777" w:rsidR="00DA4B67" w:rsidRDefault="002212B1">
      <w:pPr>
        <w:numPr>
          <w:ilvl w:val="0"/>
          <w:numId w:val="2"/>
        </w:numPr>
        <w:spacing w:after="4" w:line="250" w:lineRule="auto"/>
        <w:ind w:hanging="360"/>
      </w:pPr>
      <w:r>
        <w:rPr>
          <w:rFonts w:ascii="Arial" w:eastAsia="Arial" w:hAnsi="Arial" w:cs="Arial"/>
          <w:b/>
          <w:sz w:val="20"/>
        </w:rPr>
        <w:t xml:space="preserve">What pension protections and provision will be provided by RR/ITP? </w:t>
      </w:r>
    </w:p>
    <w:p w14:paraId="0470F44D" w14:textId="77777777" w:rsidR="00DA4B67" w:rsidRDefault="002212B1">
      <w:pPr>
        <w:spacing w:after="3" w:line="245" w:lineRule="auto"/>
        <w:ind w:left="370" w:hanging="10"/>
        <w:jc w:val="both"/>
      </w:pPr>
      <w:r>
        <w:rPr>
          <w:rFonts w:ascii="Arial" w:eastAsia="Arial" w:hAnsi="Arial" w:cs="Arial"/>
          <w:i/>
          <w:sz w:val="20"/>
        </w:rPr>
        <w:t xml:space="preserve">The transfer of the Hucknall site into ITP will be governed by TUPE. Details relating to future pension provisions will be provided during the consultation process. </w:t>
      </w:r>
    </w:p>
    <w:p w14:paraId="7C58F0A8" w14:textId="77777777" w:rsidR="00DA4B67" w:rsidRDefault="002212B1">
      <w:pPr>
        <w:spacing w:after="0"/>
      </w:pPr>
      <w:r>
        <w:rPr>
          <w:rFonts w:ascii="Arial" w:eastAsia="Arial" w:hAnsi="Arial" w:cs="Arial"/>
          <w:i/>
          <w:sz w:val="20"/>
        </w:rPr>
        <w:t xml:space="preserve"> </w:t>
      </w:r>
    </w:p>
    <w:p w14:paraId="7B155031" w14:textId="77777777" w:rsidR="00DA4B67" w:rsidRDefault="002212B1">
      <w:pPr>
        <w:numPr>
          <w:ilvl w:val="0"/>
          <w:numId w:val="2"/>
        </w:numPr>
        <w:spacing w:after="4" w:line="250" w:lineRule="auto"/>
        <w:ind w:hanging="360"/>
      </w:pPr>
      <w:r>
        <w:rPr>
          <w:rFonts w:ascii="Arial" w:eastAsia="Arial" w:hAnsi="Arial" w:cs="Arial"/>
          <w:b/>
          <w:sz w:val="20"/>
        </w:rPr>
        <w:t xml:space="preserve">What guarantees and protections are being provided for individual DB pension scheme members by RR? </w:t>
      </w:r>
    </w:p>
    <w:p w14:paraId="7BB26F0B" w14:textId="77777777" w:rsidR="00DA4B67" w:rsidRDefault="002212B1">
      <w:pPr>
        <w:spacing w:after="3" w:line="245" w:lineRule="auto"/>
        <w:ind w:left="370" w:hanging="10"/>
        <w:jc w:val="both"/>
      </w:pPr>
      <w:r>
        <w:rPr>
          <w:rFonts w:ascii="Arial" w:eastAsia="Arial" w:hAnsi="Arial" w:cs="Arial"/>
          <w:i/>
          <w:sz w:val="20"/>
        </w:rPr>
        <w:t xml:space="preserve">If the proposal goes ahead, employees </w:t>
      </w:r>
      <w:proofErr w:type="spellStart"/>
      <w:r>
        <w:rPr>
          <w:rFonts w:ascii="Arial" w:eastAsia="Arial" w:hAnsi="Arial" w:cs="Arial"/>
          <w:i/>
          <w:sz w:val="20"/>
        </w:rPr>
        <w:t>TUPE'd</w:t>
      </w:r>
      <w:proofErr w:type="spellEnd"/>
      <w:r>
        <w:rPr>
          <w:rFonts w:ascii="Arial" w:eastAsia="Arial" w:hAnsi="Arial" w:cs="Arial"/>
          <w:i/>
          <w:sz w:val="20"/>
        </w:rPr>
        <w:t xml:space="preserve"> to the new company would continue to be treated as if they were an “employed-deferred” pension member for the purposes of the more favourable “with consent” Early Retirement terms until 1st January 2024. They would also receive the same treatment as an employee in Rolls-Royce regarding Share on Fund arrangements until the 1st January 2024 </w:t>
      </w:r>
    </w:p>
    <w:p w14:paraId="075AF3F5" w14:textId="77777777" w:rsidR="00DA4B67" w:rsidRDefault="002212B1">
      <w:pPr>
        <w:spacing w:after="0"/>
      </w:pPr>
      <w:r>
        <w:rPr>
          <w:rFonts w:ascii="Arial" w:eastAsia="Arial" w:hAnsi="Arial" w:cs="Arial"/>
          <w:i/>
          <w:sz w:val="20"/>
        </w:rPr>
        <w:t xml:space="preserve"> </w:t>
      </w:r>
    </w:p>
    <w:p w14:paraId="474DB454" w14:textId="77777777" w:rsidR="00DA4B67" w:rsidRDefault="002212B1">
      <w:pPr>
        <w:numPr>
          <w:ilvl w:val="0"/>
          <w:numId w:val="2"/>
        </w:numPr>
        <w:spacing w:after="3" w:line="245" w:lineRule="auto"/>
        <w:ind w:hanging="360"/>
      </w:pPr>
      <w:r>
        <w:rPr>
          <w:rFonts w:ascii="Arial" w:eastAsia="Arial" w:hAnsi="Arial" w:cs="Arial"/>
          <w:b/>
          <w:sz w:val="20"/>
        </w:rPr>
        <w:t xml:space="preserve">Clearly defined breakdown of staff support functions impacted by TUPE in Derby?  </w:t>
      </w:r>
      <w:r>
        <w:rPr>
          <w:rFonts w:ascii="Arial" w:eastAsia="Arial" w:hAnsi="Arial" w:cs="Arial"/>
          <w:i/>
          <w:sz w:val="20"/>
        </w:rPr>
        <w:t xml:space="preserve">It is proposed that the associated design engineering capability and supply chain activity associated with the fabrications commodity will also be transferred into ITP Aero. This is currently in review and consultation will begin once there is more clarity on these proposals and organisation design </w:t>
      </w:r>
    </w:p>
    <w:p w14:paraId="0B0BC872" w14:textId="77777777" w:rsidR="00DA4B67" w:rsidRDefault="002212B1">
      <w:pPr>
        <w:spacing w:after="0"/>
      </w:pPr>
      <w:r>
        <w:rPr>
          <w:rFonts w:ascii="Arial" w:eastAsia="Arial" w:hAnsi="Arial" w:cs="Arial"/>
          <w:sz w:val="20"/>
        </w:rPr>
        <w:t xml:space="preserve"> </w:t>
      </w:r>
    </w:p>
    <w:p w14:paraId="5E156D4B" w14:textId="77777777" w:rsidR="00DA4B67" w:rsidRDefault="002212B1">
      <w:pPr>
        <w:spacing w:after="4" w:line="250" w:lineRule="auto"/>
        <w:ind w:left="-5" w:hanging="10"/>
        <w:jc w:val="both"/>
      </w:pPr>
      <w:r>
        <w:rPr>
          <w:rFonts w:ascii="Arial" w:eastAsia="Arial" w:hAnsi="Arial" w:cs="Arial"/>
          <w:sz w:val="20"/>
        </w:rPr>
        <w:t xml:space="preserve">In relation to question 6 above, we have no idea of numbers or specific individuals impacted by this announcement, nor where they will be based going forward (Derby, Hucknall or somewhere else).  This uncertainty is already having an impact on people’s wellbeing.  </w:t>
      </w:r>
    </w:p>
    <w:p w14:paraId="770EB2B4" w14:textId="77777777" w:rsidR="00DA4B67" w:rsidRDefault="002212B1">
      <w:pPr>
        <w:spacing w:after="0"/>
      </w:pPr>
      <w:r>
        <w:rPr>
          <w:rFonts w:ascii="Arial" w:eastAsia="Arial" w:hAnsi="Arial" w:cs="Arial"/>
          <w:sz w:val="20"/>
        </w:rPr>
        <w:t xml:space="preserve"> </w:t>
      </w:r>
    </w:p>
    <w:p w14:paraId="09EAA924" w14:textId="77777777" w:rsidR="00DA4B67" w:rsidRDefault="002212B1">
      <w:pPr>
        <w:spacing w:after="0"/>
      </w:pPr>
      <w:r>
        <w:rPr>
          <w:rFonts w:ascii="Arial" w:eastAsia="Arial" w:hAnsi="Arial" w:cs="Arial"/>
          <w:sz w:val="20"/>
        </w:rPr>
        <w:t xml:space="preserve"> </w:t>
      </w:r>
    </w:p>
    <w:p w14:paraId="0A678666" w14:textId="77777777" w:rsidR="00DA4B67" w:rsidRDefault="002212B1">
      <w:pPr>
        <w:spacing w:after="4" w:line="250" w:lineRule="auto"/>
        <w:ind w:left="-5" w:hanging="10"/>
        <w:jc w:val="both"/>
      </w:pPr>
      <w:r>
        <w:rPr>
          <w:rFonts w:ascii="Arial" w:eastAsia="Arial" w:hAnsi="Arial" w:cs="Arial"/>
          <w:sz w:val="20"/>
        </w:rPr>
        <w:t xml:space="preserve">Due to the lack of clarity and unanswered requests for assurances and guarantees from the Company, the local TU reps and National TU Group cannot support the proposal for the transfer of Hucknall and associated Staff in Derby to ITP.  The lack of any guarantees being offered only leads to further suspicion for when we are sold on. </w:t>
      </w:r>
    </w:p>
    <w:p w14:paraId="409BB2FF" w14:textId="77777777" w:rsidR="00DA4B67" w:rsidRDefault="002212B1">
      <w:pPr>
        <w:spacing w:after="0"/>
      </w:pPr>
      <w:r>
        <w:rPr>
          <w:rFonts w:ascii="Arial" w:eastAsia="Arial" w:hAnsi="Arial" w:cs="Arial"/>
          <w:sz w:val="20"/>
        </w:rPr>
        <w:t xml:space="preserve"> </w:t>
      </w:r>
    </w:p>
    <w:p w14:paraId="302EC677" w14:textId="77777777" w:rsidR="00DA4B67" w:rsidRDefault="002212B1">
      <w:pPr>
        <w:spacing w:after="4" w:line="250" w:lineRule="auto"/>
        <w:ind w:left="-5" w:hanging="10"/>
        <w:jc w:val="both"/>
      </w:pPr>
      <w:r>
        <w:rPr>
          <w:rFonts w:ascii="Arial" w:eastAsia="Arial" w:hAnsi="Arial" w:cs="Arial"/>
          <w:sz w:val="20"/>
        </w:rPr>
        <w:t xml:space="preserve">Generations of families have worked at Hucknall for the almost 100 years that Rolls-Royce has had a presence here.  There has been great pride in working for the badge and this announcement has hit those people the hardest.  To realise you are just a number after all and be told that “the RR on your chest shouldn’t matter - it’s having a job that counts” displays how out of touch some management are. </w:t>
      </w:r>
    </w:p>
    <w:p w14:paraId="0D80974E" w14:textId="77777777" w:rsidR="00DA4B67" w:rsidRDefault="002212B1">
      <w:pPr>
        <w:spacing w:after="0"/>
      </w:pPr>
      <w:r>
        <w:rPr>
          <w:rFonts w:ascii="Arial" w:eastAsia="Arial" w:hAnsi="Arial" w:cs="Arial"/>
          <w:sz w:val="20"/>
        </w:rPr>
        <w:t xml:space="preserve"> </w:t>
      </w:r>
    </w:p>
    <w:p w14:paraId="1939372C" w14:textId="77777777" w:rsidR="00DA4B67" w:rsidRDefault="002212B1">
      <w:pPr>
        <w:spacing w:after="4" w:line="250" w:lineRule="auto"/>
        <w:ind w:left="-5" w:hanging="10"/>
        <w:jc w:val="both"/>
      </w:pPr>
      <w:r>
        <w:rPr>
          <w:rFonts w:ascii="Arial" w:eastAsia="Arial" w:hAnsi="Arial" w:cs="Arial"/>
          <w:sz w:val="20"/>
        </w:rPr>
        <w:t xml:space="preserve">We believe this is just another step in the direction of Rolls-Royce becoming a “Badge it only” Company. </w:t>
      </w:r>
    </w:p>
    <w:p w14:paraId="4306506D" w14:textId="77777777" w:rsidR="00DA4B67" w:rsidRDefault="002212B1">
      <w:pPr>
        <w:spacing w:after="0"/>
      </w:pPr>
      <w:r>
        <w:rPr>
          <w:rFonts w:ascii="Arial" w:eastAsia="Arial" w:hAnsi="Arial" w:cs="Arial"/>
          <w:sz w:val="20"/>
        </w:rPr>
        <w:t xml:space="preserve"> </w:t>
      </w:r>
    </w:p>
    <w:p w14:paraId="64483D56" w14:textId="77777777" w:rsidR="00DA4B67" w:rsidRDefault="002212B1">
      <w:pPr>
        <w:spacing w:after="4" w:line="250" w:lineRule="auto"/>
        <w:ind w:left="-5" w:hanging="10"/>
        <w:jc w:val="both"/>
      </w:pPr>
      <w:r>
        <w:rPr>
          <w:rFonts w:ascii="Arial" w:eastAsia="Arial" w:hAnsi="Arial" w:cs="Arial"/>
          <w:sz w:val="20"/>
        </w:rPr>
        <w:t xml:space="preserve">The sale of an “enhanced ITP Aero” has been described as a “group necessity”.  We know that in order to allow for a smooth transition, the Company need to our buy-in to the venture and cooperate fully going forward in order to get the maximum price for it and then for us to exist to supply the products that “nobody else does”.  </w:t>
      </w:r>
    </w:p>
    <w:p w14:paraId="426600FB" w14:textId="77777777" w:rsidR="00DA4B67" w:rsidRDefault="002212B1">
      <w:pPr>
        <w:spacing w:after="0"/>
      </w:pPr>
      <w:r>
        <w:rPr>
          <w:rFonts w:ascii="Arial" w:eastAsia="Arial" w:hAnsi="Arial" w:cs="Arial"/>
          <w:sz w:val="20"/>
        </w:rPr>
        <w:t xml:space="preserve"> </w:t>
      </w:r>
    </w:p>
    <w:p w14:paraId="5E4076DF" w14:textId="77777777" w:rsidR="00DA4B67" w:rsidRDefault="002212B1">
      <w:pPr>
        <w:spacing w:after="4" w:line="250" w:lineRule="auto"/>
        <w:ind w:left="-5" w:hanging="10"/>
        <w:jc w:val="both"/>
      </w:pPr>
      <w:r>
        <w:rPr>
          <w:rFonts w:ascii="Arial" w:eastAsia="Arial" w:hAnsi="Arial" w:cs="Arial"/>
          <w:sz w:val="20"/>
        </w:rPr>
        <w:t xml:space="preserve">You may want to ask yourself some questions.   </w:t>
      </w:r>
    </w:p>
    <w:p w14:paraId="6A1D331C" w14:textId="77777777" w:rsidR="00DA4B67" w:rsidRDefault="002212B1">
      <w:pPr>
        <w:spacing w:after="0"/>
      </w:pPr>
      <w:r>
        <w:rPr>
          <w:rFonts w:ascii="Arial" w:eastAsia="Arial" w:hAnsi="Arial" w:cs="Arial"/>
          <w:sz w:val="20"/>
        </w:rPr>
        <w:t xml:space="preserve"> </w:t>
      </w:r>
    </w:p>
    <w:p w14:paraId="7D3E9ACD" w14:textId="77777777" w:rsidR="00DA4B67" w:rsidRDefault="002212B1">
      <w:pPr>
        <w:spacing w:after="4" w:line="250" w:lineRule="auto"/>
        <w:ind w:left="-5" w:hanging="10"/>
        <w:jc w:val="both"/>
      </w:pPr>
      <w:r>
        <w:rPr>
          <w:rFonts w:ascii="Arial" w:eastAsia="Arial" w:hAnsi="Arial" w:cs="Arial"/>
          <w:sz w:val="20"/>
        </w:rPr>
        <w:t xml:space="preserve">With the lack of information, assurances and guarantees supplied by the company so far: </w:t>
      </w:r>
    </w:p>
    <w:p w14:paraId="65C59E4F" w14:textId="77777777" w:rsidR="00DA4B67" w:rsidRDefault="002212B1">
      <w:pPr>
        <w:spacing w:after="30"/>
      </w:pPr>
      <w:r>
        <w:rPr>
          <w:rFonts w:ascii="Arial" w:eastAsia="Arial" w:hAnsi="Arial" w:cs="Arial"/>
          <w:sz w:val="20"/>
        </w:rPr>
        <w:t xml:space="preserve"> </w:t>
      </w:r>
    </w:p>
    <w:p w14:paraId="69573602" w14:textId="77777777" w:rsidR="00DA4B67" w:rsidRDefault="002212B1">
      <w:pPr>
        <w:numPr>
          <w:ilvl w:val="0"/>
          <w:numId w:val="3"/>
        </w:numPr>
        <w:spacing w:after="4" w:line="250" w:lineRule="auto"/>
        <w:ind w:hanging="360"/>
        <w:jc w:val="both"/>
      </w:pPr>
      <w:r>
        <w:rPr>
          <w:rFonts w:ascii="Arial" w:eastAsia="Arial" w:hAnsi="Arial" w:cs="Arial"/>
          <w:sz w:val="20"/>
        </w:rPr>
        <w:t xml:space="preserve">Do you feel “on-board”?   </w:t>
      </w:r>
    </w:p>
    <w:p w14:paraId="51BFC77D" w14:textId="77777777" w:rsidR="00DA4B67" w:rsidRDefault="002212B1">
      <w:pPr>
        <w:numPr>
          <w:ilvl w:val="0"/>
          <w:numId w:val="3"/>
        </w:numPr>
        <w:spacing w:after="4" w:line="250" w:lineRule="auto"/>
        <w:ind w:hanging="360"/>
        <w:jc w:val="both"/>
      </w:pPr>
      <w:r>
        <w:rPr>
          <w:rFonts w:ascii="Arial" w:eastAsia="Arial" w:hAnsi="Arial" w:cs="Arial"/>
          <w:sz w:val="20"/>
        </w:rPr>
        <w:t xml:space="preserve">Do you feel you have a secure future both from an employment and T&amp;Cs perspective?   </w:t>
      </w:r>
    </w:p>
    <w:p w14:paraId="4554DB4E" w14:textId="77777777" w:rsidR="00DA4B67" w:rsidRDefault="002212B1">
      <w:pPr>
        <w:numPr>
          <w:ilvl w:val="0"/>
          <w:numId w:val="3"/>
        </w:numPr>
        <w:spacing w:after="4" w:line="250" w:lineRule="auto"/>
        <w:ind w:hanging="360"/>
        <w:jc w:val="both"/>
      </w:pPr>
      <w:r>
        <w:rPr>
          <w:rFonts w:ascii="Arial" w:eastAsia="Arial" w:hAnsi="Arial" w:cs="Arial"/>
          <w:sz w:val="20"/>
        </w:rPr>
        <w:t xml:space="preserve">Do you feel valued? </w:t>
      </w:r>
    </w:p>
    <w:p w14:paraId="636E1175" w14:textId="77777777" w:rsidR="00DA4B67" w:rsidRDefault="002212B1">
      <w:pPr>
        <w:numPr>
          <w:ilvl w:val="0"/>
          <w:numId w:val="3"/>
        </w:numPr>
        <w:spacing w:after="4" w:line="250" w:lineRule="auto"/>
        <w:ind w:hanging="360"/>
        <w:jc w:val="both"/>
      </w:pPr>
      <w:r>
        <w:rPr>
          <w:rFonts w:ascii="Arial" w:eastAsia="Arial" w:hAnsi="Arial" w:cs="Arial"/>
          <w:sz w:val="20"/>
        </w:rPr>
        <w:t xml:space="preserve">Why is the EVP (the main architect of the Business Plan) conveniently jumping ship to secure another role in Rolls-Royce? </w:t>
      </w:r>
    </w:p>
    <w:p w14:paraId="10A09258" w14:textId="77777777" w:rsidR="00DA4B67" w:rsidRDefault="002212B1">
      <w:pPr>
        <w:spacing w:after="0"/>
      </w:pPr>
      <w:r>
        <w:rPr>
          <w:rFonts w:ascii="Arial" w:eastAsia="Arial" w:hAnsi="Arial" w:cs="Arial"/>
          <w:sz w:val="20"/>
        </w:rPr>
        <w:lastRenderedPageBreak/>
        <w:t xml:space="preserve"> </w:t>
      </w:r>
    </w:p>
    <w:p w14:paraId="7B1AEF77" w14:textId="77777777" w:rsidR="00DA4B67" w:rsidRDefault="002212B1">
      <w:pPr>
        <w:spacing w:after="4" w:line="250" w:lineRule="auto"/>
        <w:ind w:left="-5" w:hanging="10"/>
        <w:jc w:val="both"/>
      </w:pPr>
      <w:r>
        <w:rPr>
          <w:rFonts w:ascii="Arial" w:eastAsia="Arial" w:hAnsi="Arial" w:cs="Arial"/>
          <w:sz w:val="20"/>
        </w:rPr>
        <w:t xml:space="preserve">We demand from the Company that we have full clarity, assurances and guarantees to protect our futures in ITP and beyond. </w:t>
      </w:r>
    </w:p>
    <w:p w14:paraId="53619C98" w14:textId="77777777" w:rsidR="00DA4B67" w:rsidRDefault="002212B1">
      <w:pPr>
        <w:spacing w:after="0"/>
      </w:pPr>
      <w:r>
        <w:rPr>
          <w:rFonts w:ascii="Arial" w:eastAsia="Arial" w:hAnsi="Arial" w:cs="Arial"/>
          <w:sz w:val="20"/>
        </w:rPr>
        <w:t xml:space="preserve"> </w:t>
      </w:r>
    </w:p>
    <w:p w14:paraId="62C15081" w14:textId="77777777" w:rsidR="00DA4B67" w:rsidRDefault="002212B1">
      <w:pPr>
        <w:spacing w:after="4" w:line="250" w:lineRule="auto"/>
        <w:ind w:left="-5" w:hanging="10"/>
        <w:jc w:val="both"/>
      </w:pPr>
      <w:r>
        <w:rPr>
          <w:rFonts w:ascii="Arial" w:eastAsia="Arial" w:hAnsi="Arial" w:cs="Arial"/>
          <w:sz w:val="20"/>
        </w:rPr>
        <w:t xml:space="preserve">Stay strong and remember the only source of facts and truth is via these newsletters. </w:t>
      </w:r>
    </w:p>
    <w:p w14:paraId="2D3A442C" w14:textId="77777777" w:rsidR="00DA4B67" w:rsidRDefault="002212B1">
      <w:pPr>
        <w:spacing w:after="0"/>
      </w:pPr>
      <w:r>
        <w:rPr>
          <w:rFonts w:ascii="Arial" w:eastAsia="Arial" w:hAnsi="Arial" w:cs="Arial"/>
          <w:sz w:val="20"/>
        </w:rPr>
        <w:t xml:space="preserve"> </w:t>
      </w:r>
    </w:p>
    <w:p w14:paraId="2F56279F" w14:textId="77777777" w:rsidR="00DA4B67" w:rsidRDefault="002212B1">
      <w:pPr>
        <w:spacing w:after="0"/>
      </w:pPr>
      <w:r>
        <w:rPr>
          <w:rFonts w:ascii="Arial" w:eastAsia="Arial" w:hAnsi="Arial" w:cs="Arial"/>
          <w:sz w:val="20"/>
        </w:rPr>
        <w:t xml:space="preserve"> </w:t>
      </w:r>
    </w:p>
    <w:p w14:paraId="173ADE39" w14:textId="77777777" w:rsidR="00DA4B67" w:rsidRDefault="002212B1">
      <w:pPr>
        <w:tabs>
          <w:tab w:val="center" w:pos="2594"/>
          <w:tab w:val="center" w:pos="4361"/>
          <w:tab w:val="center" w:pos="6348"/>
        </w:tabs>
        <w:spacing w:after="4" w:line="250" w:lineRule="auto"/>
        <w:ind w:left="-15"/>
      </w:pPr>
      <w:r>
        <w:rPr>
          <w:rFonts w:ascii="Arial" w:eastAsia="Arial" w:hAnsi="Arial" w:cs="Arial"/>
          <w:b/>
          <w:sz w:val="20"/>
        </w:rPr>
        <w:t xml:space="preserve">John </w:t>
      </w:r>
      <w:proofErr w:type="spellStart"/>
      <w:r>
        <w:rPr>
          <w:rFonts w:ascii="Arial" w:eastAsia="Arial" w:hAnsi="Arial" w:cs="Arial"/>
          <w:b/>
          <w:sz w:val="20"/>
        </w:rPr>
        <w:t>Cokkinos</w:t>
      </w:r>
      <w:proofErr w:type="spellEnd"/>
      <w:r>
        <w:rPr>
          <w:rFonts w:ascii="Arial" w:eastAsia="Arial" w:hAnsi="Arial" w:cs="Arial"/>
          <w:b/>
          <w:sz w:val="20"/>
        </w:rPr>
        <w:t xml:space="preserve"> </w:t>
      </w:r>
      <w:r>
        <w:rPr>
          <w:rFonts w:ascii="Arial" w:eastAsia="Arial" w:hAnsi="Arial" w:cs="Arial"/>
          <w:b/>
          <w:sz w:val="20"/>
        </w:rPr>
        <w:tab/>
        <w:t xml:space="preserve">Karl Daly </w:t>
      </w:r>
      <w:r>
        <w:rPr>
          <w:rFonts w:ascii="Arial" w:eastAsia="Arial" w:hAnsi="Arial" w:cs="Arial"/>
          <w:b/>
          <w:sz w:val="20"/>
        </w:rPr>
        <w:tab/>
        <w:t xml:space="preserve">Adam Summers </w:t>
      </w:r>
      <w:r>
        <w:rPr>
          <w:rFonts w:ascii="Arial" w:eastAsia="Arial" w:hAnsi="Arial" w:cs="Arial"/>
          <w:b/>
          <w:sz w:val="20"/>
        </w:rPr>
        <w:tab/>
        <w:t xml:space="preserve">Lee </w:t>
      </w:r>
      <w:proofErr w:type="spellStart"/>
      <w:r>
        <w:rPr>
          <w:rFonts w:ascii="Arial" w:eastAsia="Arial" w:hAnsi="Arial" w:cs="Arial"/>
          <w:b/>
          <w:sz w:val="20"/>
        </w:rPr>
        <w:t>Purslow</w:t>
      </w:r>
      <w:proofErr w:type="spellEnd"/>
      <w:r>
        <w:rPr>
          <w:rFonts w:ascii="Arial" w:eastAsia="Arial" w:hAnsi="Arial" w:cs="Arial"/>
          <w:b/>
          <w:sz w:val="20"/>
        </w:rPr>
        <w:t xml:space="preserve"> </w:t>
      </w:r>
    </w:p>
    <w:p w14:paraId="486BF3EB" w14:textId="77777777" w:rsidR="00DA4B67" w:rsidRDefault="002212B1">
      <w:pPr>
        <w:spacing w:after="0"/>
      </w:pPr>
      <w:r>
        <w:rPr>
          <w:rFonts w:ascii="Arial" w:eastAsia="Arial" w:hAnsi="Arial" w:cs="Arial"/>
          <w:b/>
          <w:sz w:val="20"/>
        </w:rPr>
        <w:t xml:space="preserve"> </w:t>
      </w:r>
    </w:p>
    <w:p w14:paraId="70795596" w14:textId="77777777" w:rsidR="00DA4B67" w:rsidRDefault="002212B1">
      <w:pPr>
        <w:spacing w:after="4" w:line="250" w:lineRule="auto"/>
        <w:ind w:left="-5" w:hanging="10"/>
        <w:jc w:val="both"/>
      </w:pPr>
      <w:r>
        <w:rPr>
          <w:rFonts w:ascii="Arial" w:eastAsia="Arial" w:hAnsi="Arial" w:cs="Arial"/>
          <w:sz w:val="20"/>
        </w:rPr>
        <w:t xml:space="preserve">On behalf of the Derby &amp; Hucknall Works &amp; Staff Trade Union Committees </w:t>
      </w:r>
    </w:p>
    <w:p w14:paraId="79D545D0" w14:textId="77777777" w:rsidR="00DA4B67" w:rsidRDefault="002212B1">
      <w:pPr>
        <w:spacing w:after="0"/>
      </w:pPr>
      <w:r>
        <w:rPr>
          <w:rFonts w:ascii="Arial" w:eastAsia="Arial" w:hAnsi="Arial" w:cs="Arial"/>
          <w:sz w:val="20"/>
        </w:rPr>
        <w:t xml:space="preserve"> </w:t>
      </w:r>
    </w:p>
    <w:p w14:paraId="05E4332E" w14:textId="77777777" w:rsidR="00DA4B67" w:rsidRDefault="002212B1">
      <w:pPr>
        <w:tabs>
          <w:tab w:val="center" w:pos="2659"/>
          <w:tab w:val="center" w:pos="3601"/>
          <w:tab w:val="center" w:pos="4832"/>
        </w:tabs>
        <w:spacing w:after="4" w:line="250" w:lineRule="auto"/>
        <w:ind w:left="-15"/>
      </w:pPr>
      <w:r>
        <w:rPr>
          <w:rFonts w:ascii="Arial" w:eastAsia="Arial" w:hAnsi="Arial" w:cs="Arial"/>
          <w:b/>
          <w:sz w:val="20"/>
        </w:rPr>
        <w:t xml:space="preserve">Steve Hibbert  </w:t>
      </w:r>
      <w:r>
        <w:rPr>
          <w:rFonts w:ascii="Arial" w:eastAsia="Arial" w:hAnsi="Arial" w:cs="Arial"/>
          <w:b/>
          <w:sz w:val="20"/>
        </w:rPr>
        <w:tab/>
        <w:t xml:space="preserve">Ian Wilson </w:t>
      </w:r>
      <w:r>
        <w:rPr>
          <w:rFonts w:ascii="Arial" w:eastAsia="Arial" w:hAnsi="Arial" w:cs="Arial"/>
          <w:b/>
          <w:sz w:val="20"/>
        </w:rPr>
        <w:tab/>
        <w:t xml:space="preserve"> </w:t>
      </w:r>
      <w:r>
        <w:rPr>
          <w:rFonts w:ascii="Arial" w:eastAsia="Arial" w:hAnsi="Arial" w:cs="Arial"/>
          <w:b/>
          <w:sz w:val="20"/>
        </w:rPr>
        <w:tab/>
      </w:r>
      <w:proofErr w:type="spellStart"/>
      <w:r>
        <w:rPr>
          <w:rFonts w:ascii="Arial" w:eastAsia="Arial" w:hAnsi="Arial" w:cs="Arial"/>
          <w:b/>
          <w:sz w:val="20"/>
        </w:rPr>
        <w:t>Mahf</w:t>
      </w:r>
      <w:proofErr w:type="spellEnd"/>
      <w:r>
        <w:rPr>
          <w:rFonts w:ascii="Arial" w:eastAsia="Arial" w:hAnsi="Arial" w:cs="Arial"/>
          <w:b/>
          <w:sz w:val="20"/>
        </w:rPr>
        <w:t xml:space="preserve"> Khan </w:t>
      </w:r>
    </w:p>
    <w:p w14:paraId="1E8C0D82" w14:textId="77777777" w:rsidR="00DA4B67" w:rsidRDefault="002212B1">
      <w:pPr>
        <w:spacing w:after="4" w:line="250" w:lineRule="auto"/>
        <w:ind w:left="-5" w:hanging="10"/>
        <w:jc w:val="both"/>
      </w:pPr>
      <w:r>
        <w:rPr>
          <w:rFonts w:ascii="Arial" w:eastAsia="Arial" w:hAnsi="Arial" w:cs="Arial"/>
          <w:sz w:val="20"/>
        </w:rPr>
        <w:t xml:space="preserve">On behalf of the Trade Union National Committee </w:t>
      </w:r>
    </w:p>
    <w:p w14:paraId="7DEEE4A0" w14:textId="77777777" w:rsidR="00DA4B67" w:rsidRDefault="002212B1">
      <w:pPr>
        <w:spacing w:after="0"/>
      </w:pPr>
      <w:r>
        <w:rPr>
          <w:rFonts w:ascii="Arial" w:eastAsia="Arial" w:hAnsi="Arial" w:cs="Arial"/>
          <w:sz w:val="20"/>
        </w:rPr>
        <w:t xml:space="preserve"> </w:t>
      </w:r>
    </w:p>
    <w:sectPr w:rsidR="00DA4B67">
      <w:headerReference w:type="even" r:id="rId16"/>
      <w:headerReference w:type="default" r:id="rId17"/>
      <w:footerReference w:type="even" r:id="rId18"/>
      <w:footerReference w:type="default" r:id="rId19"/>
      <w:headerReference w:type="first" r:id="rId20"/>
      <w:footerReference w:type="first" r:id="rId21"/>
      <w:pgSz w:w="11906" w:h="16838"/>
      <w:pgMar w:top="1281" w:right="1433" w:bottom="1445" w:left="144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9EF98B" w14:textId="77777777" w:rsidR="002212B1" w:rsidRDefault="002212B1" w:rsidP="002212B1">
      <w:pPr>
        <w:spacing w:after="0" w:line="240" w:lineRule="auto"/>
      </w:pPr>
      <w:r>
        <w:separator/>
      </w:r>
    </w:p>
  </w:endnote>
  <w:endnote w:type="continuationSeparator" w:id="0">
    <w:p w14:paraId="1C3A44AD" w14:textId="77777777" w:rsidR="002212B1" w:rsidRDefault="002212B1" w:rsidP="00221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B5B2BE" w14:textId="77777777" w:rsidR="002212B1" w:rsidRDefault="002212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D0C2B" w14:textId="77777777" w:rsidR="002212B1" w:rsidRDefault="002212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AB2608" w14:textId="77777777" w:rsidR="002212B1" w:rsidRDefault="00221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58B663" w14:textId="77777777" w:rsidR="002212B1" w:rsidRDefault="002212B1" w:rsidP="002212B1">
      <w:pPr>
        <w:spacing w:after="0" w:line="240" w:lineRule="auto"/>
      </w:pPr>
      <w:r>
        <w:separator/>
      </w:r>
    </w:p>
  </w:footnote>
  <w:footnote w:type="continuationSeparator" w:id="0">
    <w:p w14:paraId="37B7A3D1" w14:textId="77777777" w:rsidR="002212B1" w:rsidRDefault="002212B1" w:rsidP="002212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C8C3D0" w14:textId="77777777" w:rsidR="002212B1" w:rsidRDefault="002212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EC358D" w14:textId="77777777" w:rsidR="002212B1" w:rsidRDefault="002212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C12107" w14:textId="77777777" w:rsidR="002212B1" w:rsidRDefault="002212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010506"/>
    <w:multiLevelType w:val="hybridMultilevel"/>
    <w:tmpl w:val="B0E24C26"/>
    <w:lvl w:ilvl="0" w:tplc="DD0801F2">
      <w:start w:val="1"/>
      <w:numFmt w:val="decimal"/>
      <w:lvlText w:val="%1."/>
      <w:lvlJc w:val="left"/>
      <w:pPr>
        <w:ind w:left="3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tplc="1CD45006">
      <w:start w:val="1"/>
      <w:numFmt w:val="lowerLetter"/>
      <w:lvlText w:val="%2"/>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tplc="883847BA">
      <w:start w:val="1"/>
      <w:numFmt w:val="lowerRoman"/>
      <w:lvlText w:val="%3"/>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tplc="0F00ECB8">
      <w:start w:val="1"/>
      <w:numFmt w:val="decimal"/>
      <w:lvlText w:val="%4"/>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tplc="1024B748">
      <w:start w:val="1"/>
      <w:numFmt w:val="lowerLetter"/>
      <w:lvlText w:val="%5"/>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tplc="EBDC0C54">
      <w:start w:val="1"/>
      <w:numFmt w:val="lowerRoman"/>
      <w:lvlText w:val="%6"/>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tplc="309067BA">
      <w:start w:val="1"/>
      <w:numFmt w:val="decimal"/>
      <w:lvlText w:val="%7"/>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tplc="CDDC1874">
      <w:start w:val="1"/>
      <w:numFmt w:val="lowerLetter"/>
      <w:lvlText w:val="%8"/>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tplc="880CA47E">
      <w:start w:val="1"/>
      <w:numFmt w:val="lowerRoman"/>
      <w:lvlText w:val="%9"/>
      <w:lvlJc w:val="left"/>
      <w:pPr>
        <w:ind w:left="61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5D961161"/>
    <w:multiLevelType w:val="hybridMultilevel"/>
    <w:tmpl w:val="CB3660C6"/>
    <w:lvl w:ilvl="0" w:tplc="0A8E32B2">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E4C7814">
      <w:start w:val="1"/>
      <w:numFmt w:val="bullet"/>
      <w:lvlText w:val="o"/>
      <w:lvlJc w:val="left"/>
      <w:pPr>
        <w:ind w:left="10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BCEDBCE">
      <w:start w:val="1"/>
      <w:numFmt w:val="bullet"/>
      <w:lvlText w:val="▪"/>
      <w:lvlJc w:val="left"/>
      <w:pPr>
        <w:ind w:left="18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0AD85F1E">
      <w:start w:val="1"/>
      <w:numFmt w:val="bullet"/>
      <w:lvlText w:val="•"/>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5F0C6B2">
      <w:start w:val="1"/>
      <w:numFmt w:val="bullet"/>
      <w:lvlText w:val="o"/>
      <w:lvlJc w:val="left"/>
      <w:pPr>
        <w:ind w:left="32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398FF1C">
      <w:start w:val="1"/>
      <w:numFmt w:val="bullet"/>
      <w:lvlText w:val="▪"/>
      <w:lvlJc w:val="left"/>
      <w:pPr>
        <w:ind w:left="39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F3CCCC8">
      <w:start w:val="1"/>
      <w:numFmt w:val="bullet"/>
      <w:lvlText w:val="•"/>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BCA04EE">
      <w:start w:val="1"/>
      <w:numFmt w:val="bullet"/>
      <w:lvlText w:val="o"/>
      <w:lvlJc w:val="left"/>
      <w:pPr>
        <w:ind w:left="54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99429EA">
      <w:start w:val="1"/>
      <w:numFmt w:val="bullet"/>
      <w:lvlText w:val="▪"/>
      <w:lvlJc w:val="left"/>
      <w:pPr>
        <w:ind w:left="61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739447DB"/>
    <w:multiLevelType w:val="hybridMultilevel"/>
    <w:tmpl w:val="CE46D40A"/>
    <w:lvl w:ilvl="0" w:tplc="19C297E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3C5AC31A">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26433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7E9B64">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346D80">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6684371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DD4412F0">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14AE55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821AA11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revisionView w:inkAnnotations="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A4B67"/>
    <w:rsid w:val="000D6F60"/>
    <w:rsid w:val="002212B1"/>
    <w:rsid w:val="002B5EEB"/>
    <w:rsid w:val="00743260"/>
    <w:rsid w:val="008B626F"/>
    <w:rsid w:val="00DA4B67"/>
    <w:rsid w:val="00FD4C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2EAD3"/>
  <w15:docId w15:val="{9C11E75A-78E5-4AEF-8E8E-90474BC83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5" w:line="249" w:lineRule="auto"/>
      <w:ind w:left="10" w:right="48" w:hanging="10"/>
      <w:jc w:val="both"/>
      <w:outlineLvl w:val="0"/>
    </w:pPr>
    <w:rPr>
      <w:rFonts w:ascii="Arial" w:eastAsia="Arial" w:hAnsi="Arial" w:cs="Arial"/>
      <w:b/>
      <w:color w:val="000000"/>
    </w:rPr>
  </w:style>
  <w:style w:type="paragraph" w:styleId="Heading2">
    <w:name w:val="heading 2"/>
    <w:next w:val="Normal"/>
    <w:link w:val="Heading2Char"/>
    <w:uiPriority w:val="9"/>
    <w:unhideWhenUsed/>
    <w:qFormat/>
    <w:pPr>
      <w:keepNext/>
      <w:keepLines/>
      <w:spacing w:after="0"/>
      <w:ind w:right="4"/>
      <w:jc w:val="center"/>
      <w:outlineLvl w:val="1"/>
    </w:pPr>
    <w:rPr>
      <w:rFonts w:ascii="Arial" w:eastAsia="Arial" w:hAnsi="Arial" w:cs="Arial"/>
      <w:b/>
      <w:color w:val="000000"/>
      <w:sz w:val="28"/>
    </w:rPr>
  </w:style>
  <w:style w:type="paragraph" w:styleId="Heading3">
    <w:name w:val="heading 3"/>
    <w:next w:val="Normal"/>
    <w:link w:val="Heading3Char"/>
    <w:uiPriority w:val="9"/>
    <w:unhideWhenUsed/>
    <w:qFormat/>
    <w:pPr>
      <w:keepNext/>
      <w:keepLines/>
      <w:spacing w:after="5" w:line="249" w:lineRule="auto"/>
      <w:ind w:left="10" w:right="48" w:hanging="10"/>
      <w:jc w:val="both"/>
      <w:outlineLvl w:val="2"/>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000000"/>
      <w:sz w:val="28"/>
    </w:rPr>
  </w:style>
  <w:style w:type="character" w:customStyle="1" w:styleId="Heading1Char">
    <w:name w:val="Heading 1 Char"/>
    <w:link w:val="Heading1"/>
    <w:rPr>
      <w:rFonts w:ascii="Arial" w:eastAsia="Arial" w:hAnsi="Arial" w:cs="Arial"/>
      <w:b/>
      <w:color w:val="000000"/>
      <w:sz w:val="22"/>
    </w:rPr>
  </w:style>
  <w:style w:type="character" w:customStyle="1" w:styleId="Heading3Char">
    <w:name w:val="Heading 3 Char"/>
    <w:link w:val="Heading3"/>
    <w:rPr>
      <w:rFonts w:ascii="Arial" w:eastAsia="Arial" w:hAnsi="Arial" w:cs="Arial"/>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21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12B1"/>
    <w:rPr>
      <w:rFonts w:ascii="Calibri" w:eastAsia="Calibri" w:hAnsi="Calibri" w:cs="Calibri"/>
      <w:color w:val="000000"/>
    </w:rPr>
  </w:style>
  <w:style w:type="paragraph" w:styleId="Footer">
    <w:name w:val="footer"/>
    <w:basedOn w:val="Normal"/>
    <w:link w:val="FooterChar"/>
    <w:uiPriority w:val="99"/>
    <w:unhideWhenUsed/>
    <w:rsid w:val="00221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12B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theme" Target="theme/theme1.xml"/><Relationship Id="rId10" Type="http://schemas.openxmlformats.org/officeDocument/2006/relationships/image" Target="media/image3.jp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1335</Words>
  <Characters>7612</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Mark.Porter@Rolls-Royce.com;Ian.Wilson2@Rolls-Royce.com;Mahfooz.Khan@Rolls-Royce.com;Bestwick, Ian (NNPPI);Steve.R.Jones@Rolls-Royce.com;Steven.Hibbert@Rolls-Royce.com;Stuart.Hedley@Rolls-Royce.com;Thomas.Mitchell@Rolls-Royce.com</dc:creator>
  <cp:keywords>No Classification</cp:keywords>
  <cp:lastModifiedBy>Anna Funnell (SW)</cp:lastModifiedBy>
  <cp:revision>3</cp:revision>
  <dcterms:created xsi:type="dcterms:W3CDTF">2021-03-29T14:47:00Z</dcterms:created>
  <dcterms:modified xsi:type="dcterms:W3CDTF">2021-03-29T14:50:00Z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ffefac5c-ba44-4cbd-b1db-9d81d86e2e13</vt:lpwstr>
  </property>
  <property fmtid="{D5CDD505-2E9C-101B-9397-08002B2CF9AE}" pid="3" name="RRTITUS">
    <vt:lpwstr>No Classification</vt:lpwstr>
  </property>
  <property fmtid="{D5CDD505-2E9C-101B-9397-08002B2CF9AE}" pid="4" name="RetentionDecision">
    <vt:lpwstr>No requirement to retain</vt:lpwstr>
  </property>
</Properties>
</file>