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A52CD" w14:textId="77777777" w:rsidR="00173EC2" w:rsidRDefault="00173EC2">
      <w:pPr>
        <w:rPr>
          <w:rFonts w:ascii="Poppins" w:hAnsi="Poppins" w:cs="Poppins"/>
          <w:b/>
          <w:bCs/>
          <w:color w:val="ED7D31" w:themeColor="accent2"/>
          <w:sz w:val="28"/>
          <w:szCs w:val="28"/>
        </w:rPr>
      </w:pPr>
    </w:p>
    <w:p w14:paraId="2205A750" w14:textId="0A958D97" w:rsidR="00173EC2" w:rsidRDefault="005224E4" w:rsidP="00173EC2">
      <w:pPr>
        <w:jc w:val="center"/>
        <w:rPr>
          <w:rFonts w:ascii="Poppins" w:hAnsi="Poppins" w:cs="Poppins"/>
          <w:b/>
          <w:bCs/>
          <w:color w:val="ED7D31" w:themeColor="accent2"/>
          <w:sz w:val="28"/>
          <w:szCs w:val="28"/>
        </w:rPr>
      </w:pPr>
      <w:r>
        <w:rPr>
          <w:rFonts w:ascii="Poppins" w:hAnsi="Poppins" w:cs="Poppins"/>
          <w:b/>
          <w:bCs/>
          <w:noProof/>
          <w:color w:val="ED7D31" w:themeColor="accent2"/>
          <w:sz w:val="28"/>
          <w:szCs w:val="28"/>
        </w:rPr>
        <w:drawing>
          <wp:inline distT="0" distB="0" distL="0" distR="0" wp14:anchorId="26657EA6" wp14:editId="30BB4563">
            <wp:extent cx="3657600" cy="929683"/>
            <wp:effectExtent l="0" t="0" r="0" b="3810"/>
            <wp:docPr id="2" name="Picture 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78748" cy="935058"/>
                    </a:xfrm>
                    <a:prstGeom prst="rect">
                      <a:avLst/>
                    </a:prstGeom>
                  </pic:spPr>
                </pic:pic>
              </a:graphicData>
            </a:graphic>
          </wp:inline>
        </w:drawing>
      </w:r>
    </w:p>
    <w:p w14:paraId="2298741D" w14:textId="33DD0117" w:rsidR="00551382" w:rsidRPr="003605A4" w:rsidRDefault="38E65EC4" w:rsidP="008D5596">
      <w:pPr>
        <w:jc w:val="center"/>
        <w:rPr>
          <w:rFonts w:ascii="Poppins" w:hAnsi="Poppins" w:cs="Poppins"/>
          <w:b/>
          <w:bCs/>
          <w:sz w:val="44"/>
          <w:szCs w:val="44"/>
        </w:rPr>
      </w:pPr>
      <w:r w:rsidRPr="003605A4">
        <w:rPr>
          <w:rFonts w:ascii="Poppins" w:hAnsi="Poppins" w:cs="Poppins"/>
          <w:b/>
          <w:bCs/>
          <w:sz w:val="44"/>
          <w:szCs w:val="44"/>
        </w:rPr>
        <w:t xml:space="preserve">Model </w:t>
      </w:r>
      <w:r w:rsidR="008775E1" w:rsidRPr="003605A4">
        <w:rPr>
          <w:rFonts w:ascii="Poppins" w:hAnsi="Poppins" w:cs="Poppins"/>
          <w:b/>
          <w:bCs/>
          <w:sz w:val="44"/>
          <w:szCs w:val="44"/>
        </w:rPr>
        <w:t xml:space="preserve">Employer </w:t>
      </w:r>
      <w:r w:rsidRPr="003605A4">
        <w:rPr>
          <w:rFonts w:ascii="Poppins" w:hAnsi="Poppins" w:cs="Poppins"/>
          <w:b/>
          <w:bCs/>
          <w:sz w:val="44"/>
          <w:szCs w:val="44"/>
        </w:rPr>
        <w:t>Policy</w:t>
      </w:r>
    </w:p>
    <w:p w14:paraId="6340B04B" w14:textId="77777777" w:rsidR="008D5596" w:rsidRPr="00524637" w:rsidRDefault="008D5596" w:rsidP="008D5596">
      <w:pPr>
        <w:jc w:val="center"/>
        <w:rPr>
          <w:rFonts w:ascii="Poppins" w:hAnsi="Poppins" w:cs="Poppins"/>
          <w:b/>
          <w:bCs/>
          <w:sz w:val="32"/>
          <w:szCs w:val="32"/>
        </w:rPr>
      </w:pPr>
    </w:p>
    <w:p w14:paraId="402663C2" w14:textId="28DE2703" w:rsidR="00DF2A86" w:rsidRPr="00AE7CBD" w:rsidRDefault="00DF2A86" w:rsidP="00551382">
      <w:pPr>
        <w:rPr>
          <w:rFonts w:ascii="Poppins" w:hAnsi="Poppins" w:cs="Poppins"/>
        </w:rPr>
      </w:pPr>
      <w:r w:rsidRPr="23DABA0C">
        <w:rPr>
          <w:rFonts w:ascii="Poppins" w:hAnsi="Poppins" w:cs="Poppins"/>
        </w:rPr>
        <w:t xml:space="preserve">This GMB model workplace policy is part of a series of workplace model policies drafted </w:t>
      </w:r>
      <w:r w:rsidR="0035594E" w:rsidRPr="23DABA0C">
        <w:rPr>
          <w:rFonts w:ascii="Poppins" w:hAnsi="Poppins" w:cs="Poppins"/>
        </w:rPr>
        <w:t>for employers to adopt as part of their suite of workplace policies.</w:t>
      </w:r>
    </w:p>
    <w:p w14:paraId="41B68D35" w14:textId="4118D4A9" w:rsidR="00DF2A86" w:rsidRPr="00AE7CBD" w:rsidRDefault="003568D4" w:rsidP="00551382">
      <w:pPr>
        <w:rPr>
          <w:rFonts w:ascii="Poppins" w:hAnsi="Poppins" w:cs="Poppins"/>
        </w:rPr>
      </w:pPr>
      <w:r w:rsidRPr="23DABA0C">
        <w:rPr>
          <w:rFonts w:ascii="Poppins" w:hAnsi="Poppins" w:cs="Poppins"/>
        </w:rPr>
        <w:t xml:space="preserve">The model policy is intended as a guide, </w:t>
      </w:r>
      <w:r w:rsidR="0012454F" w:rsidRPr="23DABA0C">
        <w:rPr>
          <w:rFonts w:ascii="Poppins" w:hAnsi="Poppins" w:cs="Poppins"/>
        </w:rPr>
        <w:t xml:space="preserve">and it </w:t>
      </w:r>
      <w:r w:rsidRPr="23DABA0C">
        <w:rPr>
          <w:rFonts w:ascii="Poppins" w:hAnsi="Poppins" w:cs="Poppins"/>
        </w:rPr>
        <w:t xml:space="preserve">can be adapted to be appropriate to your workplace, </w:t>
      </w:r>
      <w:proofErr w:type="gramStart"/>
      <w:r w:rsidRPr="23DABA0C">
        <w:rPr>
          <w:rFonts w:ascii="Poppins" w:hAnsi="Poppins" w:cs="Poppins"/>
        </w:rPr>
        <w:t>sector</w:t>
      </w:r>
      <w:proofErr w:type="gramEnd"/>
      <w:r w:rsidRPr="23DABA0C">
        <w:rPr>
          <w:rFonts w:ascii="Poppins" w:hAnsi="Poppins" w:cs="Poppins"/>
        </w:rPr>
        <w:t xml:space="preserve"> and workforce.</w:t>
      </w:r>
    </w:p>
    <w:p w14:paraId="042170ED" w14:textId="0BA603EB" w:rsidR="00B62AF4" w:rsidRPr="00AE7CBD" w:rsidRDefault="003568D4" w:rsidP="00551382">
      <w:pPr>
        <w:rPr>
          <w:rFonts w:ascii="Poppins" w:hAnsi="Poppins" w:cs="Poppins"/>
        </w:rPr>
      </w:pPr>
      <w:r w:rsidRPr="23DABA0C">
        <w:rPr>
          <w:rFonts w:ascii="Poppins" w:hAnsi="Poppins" w:cs="Poppins"/>
        </w:rPr>
        <w:t xml:space="preserve">Some sectors will need specific sections adding and some parts may not be relevant to </w:t>
      </w:r>
      <w:r w:rsidR="0080725E" w:rsidRPr="23DABA0C">
        <w:rPr>
          <w:rFonts w:ascii="Poppins" w:hAnsi="Poppins" w:cs="Poppins"/>
        </w:rPr>
        <w:t>your sector</w:t>
      </w:r>
      <w:r w:rsidR="00B62AF4" w:rsidRPr="23DABA0C">
        <w:rPr>
          <w:rFonts w:ascii="Poppins" w:hAnsi="Poppins" w:cs="Poppins"/>
        </w:rPr>
        <w:t xml:space="preserve"> and can be removed</w:t>
      </w:r>
      <w:r w:rsidR="0080725E" w:rsidRPr="23DABA0C">
        <w:rPr>
          <w:rFonts w:ascii="Poppins" w:hAnsi="Poppins" w:cs="Poppins"/>
        </w:rPr>
        <w:t>.</w:t>
      </w:r>
      <w:r w:rsidR="00AE7CBD" w:rsidRPr="23DABA0C">
        <w:rPr>
          <w:rFonts w:ascii="Poppins" w:hAnsi="Poppins" w:cs="Poppins"/>
        </w:rPr>
        <w:t xml:space="preserve"> GMB workplace representatives and employer representatives can work together to make sure the version of the policy you adopt works for your workers.</w:t>
      </w:r>
    </w:p>
    <w:p w14:paraId="703A8802" w14:textId="2177AD9E" w:rsidR="00F616FE" w:rsidRPr="00AE7CBD" w:rsidRDefault="00F616FE" w:rsidP="00551382">
      <w:pPr>
        <w:rPr>
          <w:rFonts w:ascii="Poppins" w:hAnsi="Poppins" w:cs="Poppins"/>
        </w:rPr>
      </w:pPr>
      <w:r w:rsidRPr="23DABA0C">
        <w:rPr>
          <w:rFonts w:ascii="Poppins" w:hAnsi="Poppins" w:cs="Poppins"/>
        </w:rPr>
        <w:t>There are some references to the Public Sector Equality Duty, which will not be relevant to non-public sector employers.</w:t>
      </w:r>
    </w:p>
    <w:p w14:paraId="0B86796C" w14:textId="58B73B7E" w:rsidR="00685C7E" w:rsidRDefault="00B62AF4" w:rsidP="00551382">
      <w:pPr>
        <w:rPr>
          <w:rFonts w:ascii="Poppins" w:hAnsi="Poppins" w:cs="Poppins"/>
        </w:rPr>
      </w:pPr>
      <w:r w:rsidRPr="23DABA0C">
        <w:rPr>
          <w:rFonts w:ascii="Poppins" w:hAnsi="Poppins" w:cs="Poppins"/>
        </w:rPr>
        <w:t xml:space="preserve">Throughout the model policy, ‘[Employer]’ is used to indicate where your </w:t>
      </w:r>
      <w:proofErr w:type="gramStart"/>
      <w:r w:rsidRPr="23DABA0C">
        <w:rPr>
          <w:rFonts w:ascii="Poppins" w:hAnsi="Poppins" w:cs="Poppins"/>
        </w:rPr>
        <w:t>employer</w:t>
      </w:r>
      <w:proofErr w:type="gramEnd"/>
      <w:r w:rsidRPr="23DABA0C">
        <w:rPr>
          <w:rFonts w:ascii="Poppins" w:hAnsi="Poppins" w:cs="Poppins"/>
        </w:rPr>
        <w:t xml:space="preserve"> name is to be included. There are other sections too wh</w:t>
      </w:r>
      <w:r w:rsidR="00F616FE" w:rsidRPr="23DABA0C">
        <w:rPr>
          <w:rFonts w:ascii="Poppins" w:hAnsi="Poppins" w:cs="Poppins"/>
        </w:rPr>
        <w:t>ere specific detail, links or policy names will need to be added.</w:t>
      </w:r>
      <w:r w:rsidR="0080725E" w:rsidRPr="23DABA0C">
        <w:rPr>
          <w:rFonts w:ascii="Poppins" w:hAnsi="Poppins" w:cs="Poppins"/>
        </w:rPr>
        <w:t xml:space="preserve"> </w:t>
      </w:r>
    </w:p>
    <w:p w14:paraId="267F5D23" w14:textId="77777777" w:rsidR="005224E4" w:rsidRPr="005224E4" w:rsidRDefault="005224E4" w:rsidP="006237CB">
      <w:pPr>
        <w:rPr>
          <w:rFonts w:ascii="Poppins" w:hAnsi="Poppins" w:cs="Poppins"/>
          <w:sz w:val="16"/>
          <w:szCs w:val="16"/>
        </w:rPr>
      </w:pPr>
    </w:p>
    <w:p w14:paraId="3FE06775" w14:textId="77777777" w:rsidR="005224E4" w:rsidRDefault="005224E4" w:rsidP="006237CB">
      <w:pPr>
        <w:rPr>
          <w:rFonts w:ascii="Poppins" w:hAnsi="Poppins" w:cs="Poppins"/>
          <w:sz w:val="16"/>
          <w:szCs w:val="16"/>
        </w:rPr>
      </w:pPr>
    </w:p>
    <w:p w14:paraId="3E05BBFC" w14:textId="77777777" w:rsidR="006B762E" w:rsidRPr="005224E4" w:rsidRDefault="006B762E" w:rsidP="006237CB">
      <w:pPr>
        <w:rPr>
          <w:rFonts w:ascii="Poppins" w:hAnsi="Poppins" w:cs="Poppins"/>
          <w:sz w:val="16"/>
          <w:szCs w:val="16"/>
        </w:rPr>
      </w:pPr>
    </w:p>
    <w:p w14:paraId="6D48A5B9" w14:textId="7F24BFD6" w:rsidR="00173EC2" w:rsidRDefault="00173EC2" w:rsidP="006237CB">
      <w:pPr>
        <w:rPr>
          <w:rFonts w:ascii="Poppins" w:hAnsi="Poppins" w:cs="Poppins"/>
          <w:sz w:val="20"/>
          <w:szCs w:val="20"/>
        </w:rPr>
      </w:pPr>
      <w:r w:rsidRPr="006237CB">
        <w:rPr>
          <w:rFonts w:ascii="Poppins" w:hAnsi="Poppins" w:cs="Poppins"/>
          <w:noProof/>
          <w:sz w:val="20"/>
          <w:szCs w:val="20"/>
        </w:rPr>
        <w:drawing>
          <wp:anchor distT="0" distB="0" distL="114300" distR="114300" simplePos="0" relativeHeight="251658240" behindDoc="1" locked="0" layoutInCell="1" allowOverlap="1" wp14:anchorId="17AC2AED" wp14:editId="452EA1DA">
            <wp:simplePos x="0" y="0"/>
            <wp:positionH relativeFrom="column">
              <wp:posOffset>-97790</wp:posOffset>
            </wp:positionH>
            <wp:positionV relativeFrom="page">
              <wp:posOffset>8475345</wp:posOffset>
            </wp:positionV>
            <wp:extent cx="1217295" cy="1230630"/>
            <wp:effectExtent l="0" t="0" r="1905" b="7620"/>
            <wp:wrapNone/>
            <wp:docPr id="1" name="Picture 1"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7295" cy="1230630"/>
                    </a:xfrm>
                    <a:prstGeom prst="rect">
                      <a:avLst/>
                    </a:prstGeom>
                  </pic:spPr>
                </pic:pic>
              </a:graphicData>
            </a:graphic>
            <wp14:sizeRelH relativeFrom="margin">
              <wp14:pctWidth>0</wp14:pctWidth>
            </wp14:sizeRelH>
            <wp14:sizeRelV relativeFrom="margin">
              <wp14:pctHeight>0</wp14:pctHeight>
            </wp14:sizeRelV>
          </wp:anchor>
        </w:drawing>
      </w:r>
    </w:p>
    <w:p w14:paraId="1727308E" w14:textId="6C5D6FF1" w:rsidR="00C05691" w:rsidRPr="006B762E" w:rsidRDefault="00562A68" w:rsidP="00685C7E">
      <w:pPr>
        <w:ind w:left="2160"/>
        <w:rPr>
          <w:rFonts w:ascii="Poppins" w:hAnsi="Poppins" w:cs="Poppins"/>
          <w:sz w:val="18"/>
          <w:szCs w:val="18"/>
        </w:rPr>
      </w:pPr>
      <w:r w:rsidRPr="006B762E">
        <w:rPr>
          <w:rFonts w:ascii="Poppins" w:hAnsi="Poppins" w:cs="Poppins"/>
          <w:sz w:val="18"/>
          <w:szCs w:val="18"/>
        </w:rPr>
        <w:t>Th</w:t>
      </w:r>
      <w:r w:rsidR="0031274A" w:rsidRPr="006B762E">
        <w:rPr>
          <w:rFonts w:ascii="Poppins" w:hAnsi="Poppins" w:cs="Poppins"/>
          <w:sz w:val="18"/>
          <w:szCs w:val="18"/>
        </w:rPr>
        <w:t xml:space="preserve">e </w:t>
      </w:r>
      <w:r w:rsidR="00BC6359" w:rsidRPr="006B762E">
        <w:rPr>
          <w:rFonts w:ascii="Poppins" w:hAnsi="Poppins" w:cs="Poppins"/>
          <w:sz w:val="18"/>
          <w:szCs w:val="18"/>
        </w:rPr>
        <w:t xml:space="preserve">GMB Trans </w:t>
      </w:r>
      <w:r w:rsidR="007547A2" w:rsidRPr="006B762E">
        <w:rPr>
          <w:rFonts w:ascii="Poppins" w:hAnsi="Poppins" w:cs="Poppins"/>
          <w:sz w:val="18"/>
          <w:szCs w:val="18"/>
        </w:rPr>
        <w:t xml:space="preserve">and Non-Binary </w:t>
      </w:r>
      <w:r w:rsidR="00EA03C4" w:rsidRPr="006B762E">
        <w:rPr>
          <w:rFonts w:ascii="Poppins" w:hAnsi="Poppins" w:cs="Poppins"/>
          <w:sz w:val="18"/>
          <w:szCs w:val="18"/>
        </w:rPr>
        <w:t xml:space="preserve">Equality at Work campaign </w:t>
      </w:r>
      <w:r w:rsidR="0031274A" w:rsidRPr="006B762E">
        <w:rPr>
          <w:rFonts w:ascii="Poppins" w:hAnsi="Poppins" w:cs="Poppins"/>
          <w:sz w:val="18"/>
          <w:szCs w:val="18"/>
        </w:rPr>
        <w:t>was</w:t>
      </w:r>
      <w:r w:rsidR="0076501B" w:rsidRPr="006B762E">
        <w:rPr>
          <w:rFonts w:ascii="Poppins" w:hAnsi="Poppins" w:cs="Poppins"/>
          <w:sz w:val="18"/>
          <w:szCs w:val="18"/>
        </w:rPr>
        <w:t xml:space="preserve"> </w:t>
      </w:r>
      <w:r w:rsidR="00222328" w:rsidRPr="006B762E">
        <w:rPr>
          <w:rFonts w:ascii="Poppins" w:hAnsi="Poppins" w:cs="Poppins"/>
          <w:sz w:val="18"/>
          <w:szCs w:val="18"/>
        </w:rPr>
        <w:t>produced</w:t>
      </w:r>
      <w:r w:rsidR="0031274A" w:rsidRPr="006B762E">
        <w:rPr>
          <w:rFonts w:ascii="Poppins" w:hAnsi="Poppins" w:cs="Poppins"/>
          <w:sz w:val="18"/>
          <w:szCs w:val="18"/>
        </w:rPr>
        <w:t xml:space="preserve"> in 2022</w:t>
      </w:r>
      <w:r w:rsidR="00222328" w:rsidRPr="006B762E">
        <w:rPr>
          <w:rFonts w:ascii="Poppins" w:hAnsi="Poppins" w:cs="Poppins"/>
          <w:sz w:val="18"/>
          <w:szCs w:val="18"/>
        </w:rPr>
        <w:t xml:space="preserve"> </w:t>
      </w:r>
      <w:r w:rsidR="00262CC1" w:rsidRPr="006B762E">
        <w:rPr>
          <w:rFonts w:ascii="Poppins" w:hAnsi="Poppins" w:cs="Poppins"/>
          <w:sz w:val="18"/>
          <w:szCs w:val="18"/>
        </w:rPr>
        <w:t xml:space="preserve">with </w:t>
      </w:r>
      <w:r w:rsidR="00B04122" w:rsidRPr="006B762E">
        <w:rPr>
          <w:rFonts w:ascii="Poppins" w:hAnsi="Poppins" w:cs="Poppins"/>
          <w:sz w:val="18"/>
          <w:szCs w:val="18"/>
        </w:rPr>
        <w:t xml:space="preserve">GMB </w:t>
      </w:r>
      <w:r w:rsidR="00262CC1" w:rsidRPr="006B762E">
        <w:rPr>
          <w:rFonts w:ascii="Poppins" w:hAnsi="Poppins" w:cs="Poppins"/>
          <w:sz w:val="18"/>
          <w:szCs w:val="18"/>
        </w:rPr>
        <w:t xml:space="preserve">trans and non-binary </w:t>
      </w:r>
      <w:r w:rsidR="00B04122" w:rsidRPr="006B762E">
        <w:rPr>
          <w:rFonts w:ascii="Poppins" w:hAnsi="Poppins" w:cs="Poppins"/>
          <w:sz w:val="18"/>
          <w:szCs w:val="18"/>
        </w:rPr>
        <w:t xml:space="preserve">activists from across the UK and Ireland. </w:t>
      </w:r>
      <w:r w:rsidR="00D652C4" w:rsidRPr="006B762E">
        <w:rPr>
          <w:rFonts w:ascii="Poppins" w:hAnsi="Poppins" w:cs="Poppins"/>
          <w:sz w:val="18"/>
          <w:szCs w:val="18"/>
        </w:rPr>
        <w:t xml:space="preserve">It was developed from the </w:t>
      </w:r>
      <w:r w:rsidR="005207BC" w:rsidRPr="006B762E">
        <w:rPr>
          <w:rFonts w:ascii="Poppins" w:hAnsi="Poppins" w:cs="Poppins"/>
          <w:sz w:val="18"/>
          <w:szCs w:val="18"/>
        </w:rPr>
        <w:t xml:space="preserve">2014 GMB </w:t>
      </w:r>
      <w:r w:rsidR="009B69A7" w:rsidRPr="006B762E">
        <w:rPr>
          <w:rFonts w:ascii="Poppins" w:hAnsi="Poppins" w:cs="Poppins"/>
          <w:sz w:val="18"/>
          <w:szCs w:val="18"/>
        </w:rPr>
        <w:t>Transgender Equality Toolkit.</w:t>
      </w:r>
      <w:r w:rsidR="00262CC1" w:rsidRPr="006B762E">
        <w:rPr>
          <w:rFonts w:ascii="Poppins" w:hAnsi="Poppins" w:cs="Poppins"/>
          <w:sz w:val="18"/>
          <w:szCs w:val="18"/>
        </w:rPr>
        <w:t xml:space="preserve"> </w:t>
      </w:r>
    </w:p>
    <w:p w14:paraId="1B5438F0" w14:textId="12434199" w:rsidR="009F0717" w:rsidRPr="006B762E" w:rsidRDefault="003E4526" w:rsidP="00685C7E">
      <w:pPr>
        <w:ind w:left="2160"/>
        <w:rPr>
          <w:rFonts w:ascii="Poppins" w:hAnsi="Poppins" w:cs="Poppins"/>
          <w:sz w:val="18"/>
          <w:szCs w:val="18"/>
        </w:rPr>
      </w:pPr>
      <w:r w:rsidRPr="006B762E">
        <w:rPr>
          <w:rFonts w:ascii="Poppins" w:hAnsi="Poppins" w:cs="Poppins"/>
          <w:sz w:val="18"/>
          <w:szCs w:val="18"/>
        </w:rPr>
        <w:t xml:space="preserve">Trans and Non-binary Equality at Work Policy written by </w:t>
      </w:r>
      <w:r w:rsidR="0031274A" w:rsidRPr="006B762E">
        <w:rPr>
          <w:rFonts w:ascii="Poppins" w:hAnsi="Poppins" w:cs="Poppins"/>
          <w:sz w:val="18"/>
          <w:szCs w:val="18"/>
        </w:rPr>
        <w:t>Cerys Way and Eleanor Saunders</w:t>
      </w:r>
      <w:r w:rsidR="006237CB" w:rsidRPr="006B762E">
        <w:rPr>
          <w:rFonts w:ascii="Poppins" w:hAnsi="Poppins" w:cs="Poppins"/>
          <w:sz w:val="18"/>
          <w:szCs w:val="18"/>
        </w:rPr>
        <w:t>.</w:t>
      </w:r>
    </w:p>
    <w:p w14:paraId="0424CA16" w14:textId="77777777" w:rsidR="00524637" w:rsidRDefault="00524637">
      <w:pPr>
        <w:rPr>
          <w:rFonts w:ascii="Poppins" w:hAnsi="Poppins" w:cs="Poppins"/>
          <w:b/>
          <w:bCs/>
        </w:rPr>
      </w:pPr>
      <w:r>
        <w:rPr>
          <w:rFonts w:ascii="Poppins" w:hAnsi="Poppins" w:cs="Poppins"/>
          <w:b/>
          <w:bCs/>
        </w:rPr>
        <w:lastRenderedPageBreak/>
        <w:br w:type="page"/>
      </w:r>
    </w:p>
    <w:p w14:paraId="0C2648EC" w14:textId="66EF4487" w:rsidR="0095498B" w:rsidRDefault="006237CB" w:rsidP="00987456">
      <w:pPr>
        <w:spacing w:before="100" w:beforeAutospacing="1"/>
        <w:ind w:left="-4649"/>
        <w:rPr>
          <w:rFonts w:ascii="Poppins" w:hAnsi="Poppins" w:cs="Poppins"/>
          <w:b/>
          <w:bCs/>
        </w:rPr>
      </w:pPr>
      <w:r>
        <w:rPr>
          <w:rFonts w:ascii="Poppins" w:hAnsi="Poppins" w:cs="Poppins"/>
          <w:b/>
          <w:bCs/>
          <w:noProof/>
        </w:rPr>
        <w:lastRenderedPageBreak/>
        <w:drawing>
          <wp:anchor distT="0" distB="0" distL="114300" distR="114300" simplePos="0" relativeHeight="251659264" behindDoc="1" locked="0" layoutInCell="1" allowOverlap="1" wp14:anchorId="717EAC7A" wp14:editId="549B7C02">
            <wp:simplePos x="0" y="0"/>
            <wp:positionH relativeFrom="margin">
              <wp:align>center</wp:align>
            </wp:positionH>
            <wp:positionV relativeFrom="paragraph">
              <wp:posOffset>-533400</wp:posOffset>
            </wp:positionV>
            <wp:extent cx="11651456" cy="2586917"/>
            <wp:effectExtent l="0" t="0" r="0" b="0"/>
            <wp:wrapNone/>
            <wp:docPr id="6" name="Picture 6"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Graphical user interface, applicatio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651456" cy="2586917"/>
                    </a:xfrm>
                    <a:prstGeom prst="rect">
                      <a:avLst/>
                    </a:prstGeom>
                  </pic:spPr>
                </pic:pic>
              </a:graphicData>
            </a:graphic>
          </wp:anchor>
        </w:drawing>
      </w:r>
    </w:p>
    <w:p w14:paraId="14E83B3E" w14:textId="18BD9F71" w:rsidR="00CC7951" w:rsidRPr="008D3B8D" w:rsidRDefault="00CC7951" w:rsidP="00173EC2">
      <w:pPr>
        <w:jc w:val="center"/>
        <w:rPr>
          <w:rFonts w:ascii="Poppins" w:hAnsi="Poppins" w:cs="Poppins"/>
          <w:b/>
          <w:bCs/>
        </w:rPr>
      </w:pPr>
    </w:p>
    <w:p w14:paraId="79207581" w14:textId="77777777" w:rsidR="008D3B8D" w:rsidRDefault="008D3B8D" w:rsidP="008D3B8D">
      <w:pPr>
        <w:rPr>
          <w:rFonts w:ascii="Poppins" w:hAnsi="Poppins" w:cs="Poppins"/>
        </w:rPr>
      </w:pPr>
    </w:p>
    <w:p w14:paraId="1CCDACFF" w14:textId="77777777" w:rsidR="008D3B8D" w:rsidRDefault="008D3B8D" w:rsidP="008D3B8D">
      <w:pPr>
        <w:rPr>
          <w:rFonts w:ascii="Poppins" w:hAnsi="Poppins" w:cs="Poppins"/>
        </w:rPr>
      </w:pPr>
    </w:p>
    <w:p w14:paraId="1C04F301" w14:textId="77777777" w:rsidR="00F67910" w:rsidRDefault="00F67910" w:rsidP="0024111F">
      <w:pPr>
        <w:jc w:val="center"/>
        <w:rPr>
          <w:rFonts w:ascii="Poppins" w:hAnsi="Poppins" w:cs="Poppins"/>
        </w:rPr>
      </w:pPr>
    </w:p>
    <w:p w14:paraId="4C18411D" w14:textId="77777777" w:rsidR="00F67910" w:rsidRDefault="00F67910" w:rsidP="0024111F">
      <w:pPr>
        <w:jc w:val="center"/>
        <w:rPr>
          <w:rFonts w:ascii="Poppins" w:hAnsi="Poppins" w:cs="Poppins"/>
        </w:rPr>
      </w:pPr>
    </w:p>
    <w:p w14:paraId="229AD563" w14:textId="77777777" w:rsidR="00F67910" w:rsidRDefault="00F67910" w:rsidP="0024111F">
      <w:pPr>
        <w:jc w:val="center"/>
        <w:rPr>
          <w:rFonts w:ascii="Poppins" w:hAnsi="Poppins" w:cs="Poppins"/>
        </w:rPr>
      </w:pPr>
    </w:p>
    <w:p w14:paraId="4A36CCD0" w14:textId="5ADA73DD" w:rsidR="002E3644" w:rsidRDefault="002E3644" w:rsidP="0024111F">
      <w:pPr>
        <w:jc w:val="center"/>
        <w:rPr>
          <w:rFonts w:ascii="Poppins" w:hAnsi="Poppins" w:cs="Poppins"/>
        </w:rPr>
      </w:pPr>
      <w:r>
        <w:rPr>
          <w:rFonts w:ascii="Poppins" w:hAnsi="Poppins" w:cs="Poppins"/>
          <w:b/>
          <w:bCs/>
          <w:noProof/>
        </w:rPr>
        <w:drawing>
          <wp:anchor distT="0" distB="0" distL="114300" distR="114300" simplePos="0" relativeHeight="251660288" behindDoc="1" locked="0" layoutInCell="1" allowOverlap="1" wp14:anchorId="0C51F12B" wp14:editId="42D91611">
            <wp:simplePos x="0" y="0"/>
            <wp:positionH relativeFrom="margin">
              <wp:posOffset>675005</wp:posOffset>
            </wp:positionH>
            <wp:positionV relativeFrom="paragraph">
              <wp:posOffset>87086</wp:posOffset>
            </wp:positionV>
            <wp:extent cx="4376928" cy="1112520"/>
            <wp:effectExtent l="0" t="0" r="508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376928" cy="1112520"/>
                    </a:xfrm>
                    <a:prstGeom prst="rect">
                      <a:avLst/>
                    </a:prstGeom>
                  </pic:spPr>
                </pic:pic>
              </a:graphicData>
            </a:graphic>
          </wp:anchor>
        </w:drawing>
      </w:r>
    </w:p>
    <w:p w14:paraId="639D05BA" w14:textId="77777777" w:rsidR="002E3644" w:rsidRDefault="002E3644" w:rsidP="0024111F">
      <w:pPr>
        <w:jc w:val="center"/>
        <w:rPr>
          <w:rFonts w:ascii="Poppins" w:hAnsi="Poppins" w:cs="Poppins"/>
        </w:rPr>
      </w:pPr>
    </w:p>
    <w:p w14:paraId="7C708981" w14:textId="3FA166AA" w:rsidR="00F67910" w:rsidRDefault="00F67910" w:rsidP="0024111F">
      <w:pPr>
        <w:jc w:val="center"/>
        <w:rPr>
          <w:rFonts w:ascii="Poppins" w:hAnsi="Poppins" w:cs="Poppins"/>
        </w:rPr>
      </w:pPr>
    </w:p>
    <w:p w14:paraId="42A03A12" w14:textId="617183CF" w:rsidR="002E3644" w:rsidRDefault="002E3644" w:rsidP="0024111F">
      <w:pPr>
        <w:jc w:val="center"/>
        <w:rPr>
          <w:rFonts w:ascii="Poppins" w:hAnsi="Poppins" w:cs="Poppins"/>
        </w:rPr>
      </w:pPr>
    </w:p>
    <w:p w14:paraId="3DB4395E" w14:textId="77777777" w:rsidR="002E3644" w:rsidRPr="002E3644" w:rsidRDefault="002E3644" w:rsidP="0024111F">
      <w:pPr>
        <w:jc w:val="center"/>
        <w:rPr>
          <w:rFonts w:ascii="Poppins" w:hAnsi="Poppins" w:cs="Poppins"/>
          <w:sz w:val="24"/>
          <w:szCs w:val="24"/>
        </w:rPr>
      </w:pPr>
    </w:p>
    <w:p w14:paraId="3B2AFB2D" w14:textId="71D97040" w:rsidR="008D3B8D" w:rsidRPr="002E3644" w:rsidRDefault="008D3B8D" w:rsidP="0024111F">
      <w:pPr>
        <w:jc w:val="center"/>
        <w:rPr>
          <w:rFonts w:ascii="Poppins" w:hAnsi="Poppins" w:cs="Poppins"/>
          <w:sz w:val="24"/>
          <w:szCs w:val="24"/>
        </w:rPr>
      </w:pPr>
      <w:r w:rsidRPr="002E3644">
        <w:rPr>
          <w:rFonts w:ascii="Poppins" w:hAnsi="Poppins" w:cs="Poppins"/>
          <w:sz w:val="24"/>
          <w:szCs w:val="24"/>
        </w:rPr>
        <w:t>[Employer name/logo]</w:t>
      </w:r>
    </w:p>
    <w:p w14:paraId="1A557725" w14:textId="77777777" w:rsidR="00CC7951" w:rsidRPr="002E3644" w:rsidRDefault="00CC7951" w:rsidP="0024111F">
      <w:pPr>
        <w:jc w:val="center"/>
        <w:rPr>
          <w:rFonts w:ascii="Poppins" w:hAnsi="Poppins" w:cs="Poppins"/>
          <w:b/>
          <w:bCs/>
          <w:sz w:val="24"/>
          <w:szCs w:val="24"/>
        </w:rPr>
      </w:pPr>
    </w:p>
    <w:p w14:paraId="5DCA85C6" w14:textId="77777777" w:rsidR="008D3B8D" w:rsidRPr="002E3644" w:rsidRDefault="008D3B8D" w:rsidP="00551382">
      <w:pPr>
        <w:rPr>
          <w:rFonts w:ascii="Poppins" w:hAnsi="Poppins" w:cs="Poppins"/>
          <w:b/>
          <w:bCs/>
          <w:sz w:val="24"/>
          <w:szCs w:val="24"/>
        </w:rPr>
      </w:pPr>
    </w:p>
    <w:p w14:paraId="099994C4" w14:textId="77777777" w:rsidR="0024111F" w:rsidRPr="002E3644" w:rsidRDefault="0024111F" w:rsidP="00551382">
      <w:pPr>
        <w:rPr>
          <w:rFonts w:ascii="Poppins" w:hAnsi="Poppins" w:cs="Poppins"/>
          <w:b/>
          <w:bCs/>
          <w:sz w:val="24"/>
          <w:szCs w:val="24"/>
        </w:rPr>
      </w:pPr>
    </w:p>
    <w:p w14:paraId="310EC161" w14:textId="77777777" w:rsidR="008D3B8D" w:rsidRPr="002E3644" w:rsidRDefault="008D3B8D" w:rsidP="00551382">
      <w:pPr>
        <w:rPr>
          <w:rFonts w:ascii="Poppins" w:hAnsi="Poppins" w:cs="Poppins"/>
          <w:b/>
          <w:bCs/>
          <w:sz w:val="24"/>
          <w:szCs w:val="24"/>
        </w:rPr>
      </w:pPr>
    </w:p>
    <w:p w14:paraId="6C45F6C1" w14:textId="77777777" w:rsidR="008D3B8D" w:rsidRPr="002E3644" w:rsidRDefault="008D3B8D" w:rsidP="00551382">
      <w:pPr>
        <w:rPr>
          <w:rFonts w:ascii="Poppins" w:hAnsi="Poppins" w:cs="Poppins"/>
          <w:b/>
          <w:bCs/>
          <w:sz w:val="24"/>
          <w:szCs w:val="24"/>
        </w:rPr>
      </w:pPr>
    </w:p>
    <w:p w14:paraId="04E7BDC7" w14:textId="77777777" w:rsidR="002E3644" w:rsidRPr="002E3644" w:rsidRDefault="002E3644" w:rsidP="00551382">
      <w:pPr>
        <w:rPr>
          <w:rFonts w:ascii="Poppins" w:hAnsi="Poppins" w:cs="Poppins"/>
          <w:b/>
          <w:bCs/>
          <w:sz w:val="24"/>
          <w:szCs w:val="24"/>
        </w:rPr>
      </w:pPr>
    </w:p>
    <w:p w14:paraId="64E242DD" w14:textId="1E170CE1" w:rsidR="008D3B8D" w:rsidRPr="002E3644" w:rsidRDefault="008D3B8D" w:rsidP="00551382">
      <w:pPr>
        <w:rPr>
          <w:rFonts w:ascii="Poppins" w:hAnsi="Poppins" w:cs="Poppins"/>
          <w:b/>
          <w:bCs/>
          <w:sz w:val="24"/>
          <w:szCs w:val="24"/>
        </w:rPr>
      </w:pPr>
    </w:p>
    <w:p w14:paraId="1F6384B1" w14:textId="77777777" w:rsidR="0024111F" w:rsidRPr="002E3644" w:rsidRDefault="0024111F" w:rsidP="00551382">
      <w:pPr>
        <w:rPr>
          <w:rFonts w:ascii="Poppins" w:hAnsi="Poppins" w:cs="Poppins"/>
          <w:b/>
          <w:bCs/>
          <w:sz w:val="24"/>
          <w:szCs w:val="24"/>
        </w:rPr>
      </w:pPr>
    </w:p>
    <w:p w14:paraId="132F8170" w14:textId="77777777" w:rsidR="008775E1" w:rsidRPr="002E3644" w:rsidRDefault="008775E1" w:rsidP="008775E1">
      <w:pPr>
        <w:rPr>
          <w:rFonts w:ascii="Poppins" w:hAnsi="Poppins" w:cs="Poppins"/>
          <w:sz w:val="24"/>
          <w:szCs w:val="24"/>
        </w:rPr>
      </w:pPr>
      <w:r w:rsidRPr="002E3644">
        <w:rPr>
          <w:rFonts w:ascii="Poppins" w:hAnsi="Poppins" w:cs="Poppins"/>
          <w:sz w:val="24"/>
          <w:szCs w:val="24"/>
        </w:rPr>
        <w:t xml:space="preserve">Equality Impact Assessment date: </w:t>
      </w:r>
    </w:p>
    <w:p w14:paraId="352FB3F5" w14:textId="06AF2A69" w:rsidR="008775E1" w:rsidRPr="002E3644" w:rsidRDefault="008775E1" w:rsidP="00551382">
      <w:pPr>
        <w:rPr>
          <w:rFonts w:ascii="Poppins" w:hAnsi="Poppins" w:cs="Poppins"/>
          <w:sz w:val="24"/>
          <w:szCs w:val="24"/>
        </w:rPr>
      </w:pPr>
      <w:r w:rsidRPr="002E3644">
        <w:rPr>
          <w:rFonts w:ascii="Poppins" w:hAnsi="Poppins" w:cs="Poppins"/>
          <w:sz w:val="24"/>
          <w:szCs w:val="24"/>
        </w:rPr>
        <w:t>Date adopted:</w:t>
      </w:r>
    </w:p>
    <w:p w14:paraId="3F47DE86" w14:textId="1D4AE7C5" w:rsidR="00551382" w:rsidRPr="002E3644" w:rsidRDefault="00551382" w:rsidP="00551382">
      <w:pPr>
        <w:rPr>
          <w:rFonts w:ascii="Poppins" w:hAnsi="Poppins" w:cs="Poppins"/>
          <w:sz w:val="24"/>
          <w:szCs w:val="24"/>
        </w:rPr>
      </w:pPr>
      <w:r w:rsidRPr="002E3644">
        <w:rPr>
          <w:rFonts w:ascii="Poppins" w:hAnsi="Poppins" w:cs="Poppins"/>
          <w:sz w:val="24"/>
          <w:szCs w:val="24"/>
        </w:rPr>
        <w:t>Review through collective bargaining structures including input from GMB</w:t>
      </w:r>
      <w:r w:rsidR="008775E1" w:rsidRPr="002E3644">
        <w:rPr>
          <w:rFonts w:ascii="Poppins" w:hAnsi="Poppins" w:cs="Poppins"/>
          <w:sz w:val="24"/>
          <w:szCs w:val="24"/>
        </w:rPr>
        <w:t xml:space="preserve"> Union</w:t>
      </w:r>
      <w:r w:rsidR="00701E14" w:rsidRPr="002E3644">
        <w:rPr>
          <w:rFonts w:ascii="Poppins" w:hAnsi="Poppins" w:cs="Poppins"/>
          <w:sz w:val="24"/>
          <w:szCs w:val="24"/>
        </w:rPr>
        <w:t>:</w:t>
      </w:r>
    </w:p>
    <w:p w14:paraId="5F17E483" w14:textId="414A97BF" w:rsidR="00551382" w:rsidRPr="008D3B8D" w:rsidRDefault="008775E1">
      <w:pPr>
        <w:rPr>
          <w:rFonts w:ascii="Poppins" w:hAnsi="Poppins" w:cs="Poppins"/>
        </w:rPr>
      </w:pPr>
      <w:r w:rsidRPr="002E3644">
        <w:rPr>
          <w:rFonts w:ascii="Poppins" w:hAnsi="Poppins" w:cs="Poppins"/>
          <w:sz w:val="24"/>
          <w:szCs w:val="24"/>
        </w:rPr>
        <w:t xml:space="preserve">Date of review due: </w:t>
      </w:r>
      <w:r w:rsidR="00551382" w:rsidRPr="008D3B8D">
        <w:rPr>
          <w:rFonts w:ascii="Poppins" w:hAnsi="Poppins" w:cs="Poppins"/>
        </w:rPr>
        <w:br w:type="page"/>
      </w:r>
    </w:p>
    <w:p w14:paraId="4D5BC5BE" w14:textId="7C095456" w:rsidR="00551382" w:rsidRPr="008D3B8D" w:rsidRDefault="00551382" w:rsidP="00173EC2">
      <w:pPr>
        <w:ind w:firstLine="360"/>
        <w:jc w:val="right"/>
        <w:rPr>
          <w:rFonts w:ascii="Poppins" w:hAnsi="Poppins" w:cs="Poppins"/>
          <w:b/>
          <w:bCs/>
        </w:rPr>
      </w:pPr>
      <w:r w:rsidRPr="008D3B8D">
        <w:rPr>
          <w:rFonts w:ascii="Poppins" w:hAnsi="Poppins" w:cs="Poppins"/>
          <w:b/>
          <w:bCs/>
        </w:rPr>
        <w:lastRenderedPageBreak/>
        <w:t>Table of contents</w:t>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t>Page Number</w:t>
      </w:r>
    </w:p>
    <w:p w14:paraId="752D5440" w14:textId="77777777" w:rsidR="00B57064" w:rsidRPr="008D3B8D" w:rsidRDefault="00B57064" w:rsidP="00551382">
      <w:pPr>
        <w:rPr>
          <w:rFonts w:ascii="Poppins" w:hAnsi="Poppins" w:cs="Poppins"/>
          <w:b/>
          <w:bCs/>
        </w:rPr>
      </w:pPr>
    </w:p>
    <w:p w14:paraId="54BDE56F" w14:textId="5643D89F" w:rsidR="00551382" w:rsidRPr="0024111F" w:rsidRDefault="00551382" w:rsidP="0024111F">
      <w:pPr>
        <w:pStyle w:val="ListParagraph"/>
        <w:numPr>
          <w:ilvl w:val="0"/>
          <w:numId w:val="8"/>
        </w:numPr>
        <w:rPr>
          <w:rFonts w:ascii="Poppins" w:eastAsiaTheme="minorEastAsia" w:hAnsi="Poppins" w:cs="Poppins"/>
          <w:b/>
        </w:rPr>
      </w:pPr>
      <w:r w:rsidRPr="008D3B8D">
        <w:rPr>
          <w:rFonts w:ascii="Poppins" w:hAnsi="Poppins" w:cs="Poppins"/>
          <w:b/>
          <w:bCs/>
        </w:rPr>
        <w:t xml:space="preserve">Policy statement </w:t>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t>1</w:t>
      </w:r>
    </w:p>
    <w:p w14:paraId="1E496F6F" w14:textId="77777777" w:rsidR="00D961AF" w:rsidRPr="008D3B8D" w:rsidRDefault="00D961AF" w:rsidP="00D961AF">
      <w:pPr>
        <w:pStyle w:val="ListParagraph"/>
        <w:rPr>
          <w:rFonts w:ascii="Poppins" w:eastAsiaTheme="minorEastAsia" w:hAnsi="Poppins" w:cs="Poppins"/>
          <w:b/>
        </w:rPr>
      </w:pPr>
    </w:p>
    <w:p w14:paraId="1417C43F" w14:textId="2A643BC9" w:rsidR="00551382" w:rsidRPr="008D3B8D" w:rsidRDefault="00551382" w:rsidP="587EE7E9">
      <w:pPr>
        <w:pStyle w:val="ListParagraph"/>
        <w:numPr>
          <w:ilvl w:val="0"/>
          <w:numId w:val="8"/>
        </w:numPr>
        <w:rPr>
          <w:rFonts w:ascii="Poppins" w:eastAsiaTheme="minorEastAsia" w:hAnsi="Poppins" w:cs="Poppins"/>
          <w:b/>
        </w:rPr>
      </w:pPr>
      <w:r w:rsidRPr="008D3B8D">
        <w:rPr>
          <w:rFonts w:ascii="Poppins" w:hAnsi="Poppins" w:cs="Poppins"/>
          <w:b/>
          <w:bCs/>
        </w:rPr>
        <w:t xml:space="preserve">Aims and objectives </w:t>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t>3</w:t>
      </w:r>
    </w:p>
    <w:p w14:paraId="2400391D" w14:textId="77777777" w:rsidR="00D961AF" w:rsidRPr="008D3B8D" w:rsidRDefault="00D961AF" w:rsidP="00D961AF">
      <w:pPr>
        <w:pStyle w:val="ListParagraph"/>
        <w:rPr>
          <w:rFonts w:ascii="Poppins" w:eastAsiaTheme="minorEastAsia" w:hAnsi="Poppins" w:cs="Poppins"/>
          <w:b/>
        </w:rPr>
      </w:pPr>
    </w:p>
    <w:p w14:paraId="7710FAE9" w14:textId="275F86E5" w:rsidR="00551382" w:rsidRPr="008D3B8D" w:rsidRDefault="00551382" w:rsidP="587EE7E9">
      <w:pPr>
        <w:pStyle w:val="ListParagraph"/>
        <w:numPr>
          <w:ilvl w:val="0"/>
          <w:numId w:val="8"/>
        </w:numPr>
        <w:rPr>
          <w:rFonts w:ascii="Poppins" w:eastAsiaTheme="minorEastAsia" w:hAnsi="Poppins" w:cs="Poppins"/>
          <w:b/>
        </w:rPr>
      </w:pPr>
      <w:r w:rsidRPr="008D3B8D">
        <w:rPr>
          <w:rFonts w:ascii="Poppins" w:hAnsi="Poppins" w:cs="Poppins"/>
          <w:b/>
          <w:bCs/>
        </w:rPr>
        <w:t>Legislative Compliance</w:t>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t>4</w:t>
      </w:r>
    </w:p>
    <w:p w14:paraId="754BBEAF" w14:textId="77777777" w:rsidR="00430104" w:rsidRPr="008D3B8D" w:rsidRDefault="00430104" w:rsidP="00430104">
      <w:pPr>
        <w:pStyle w:val="ListParagraph"/>
        <w:rPr>
          <w:rFonts w:ascii="Poppins" w:hAnsi="Poppins" w:cs="Poppins"/>
        </w:rPr>
      </w:pPr>
    </w:p>
    <w:p w14:paraId="21D3050A" w14:textId="19B17B48" w:rsidR="00D961AF" w:rsidRDefault="00430104" w:rsidP="00BA1436">
      <w:pPr>
        <w:pStyle w:val="ListParagraph"/>
        <w:numPr>
          <w:ilvl w:val="0"/>
          <w:numId w:val="8"/>
        </w:numPr>
        <w:rPr>
          <w:rFonts w:ascii="Poppins" w:hAnsi="Poppins" w:cs="Poppins"/>
          <w:b/>
          <w:bCs/>
        </w:rPr>
      </w:pPr>
      <w:r w:rsidRPr="008D3B8D">
        <w:rPr>
          <w:rFonts w:ascii="Poppins" w:hAnsi="Poppins" w:cs="Poppins"/>
          <w:b/>
          <w:bCs/>
        </w:rPr>
        <w:t>Equality monitoring/data collection</w:t>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r>
      <w:r w:rsidR="00173EC2">
        <w:rPr>
          <w:rFonts w:ascii="Poppins" w:hAnsi="Poppins" w:cs="Poppins"/>
          <w:b/>
          <w:bCs/>
        </w:rPr>
        <w:tab/>
        <w:t>6</w:t>
      </w:r>
    </w:p>
    <w:p w14:paraId="6A807C35" w14:textId="77777777" w:rsidR="00BA1436" w:rsidRPr="00BA1436" w:rsidRDefault="00BA1436" w:rsidP="00BA1436">
      <w:pPr>
        <w:pStyle w:val="ListParagraph"/>
        <w:rPr>
          <w:rFonts w:ascii="Poppins" w:hAnsi="Poppins" w:cs="Poppins"/>
          <w:b/>
          <w:bCs/>
        </w:rPr>
      </w:pPr>
    </w:p>
    <w:p w14:paraId="404D05F6" w14:textId="58AAB493" w:rsidR="00551382" w:rsidRPr="00BA1436" w:rsidRDefault="00551382" w:rsidP="00BA1436">
      <w:pPr>
        <w:pStyle w:val="ListParagraph"/>
        <w:numPr>
          <w:ilvl w:val="0"/>
          <w:numId w:val="8"/>
        </w:numPr>
        <w:rPr>
          <w:rFonts w:ascii="Poppins" w:hAnsi="Poppins" w:cs="Poppins"/>
          <w:b/>
          <w:bCs/>
        </w:rPr>
      </w:pPr>
      <w:r w:rsidRPr="00BA1436">
        <w:rPr>
          <w:rFonts w:ascii="Poppins" w:hAnsi="Poppins" w:cs="Poppins"/>
          <w:b/>
          <w:bCs/>
        </w:rPr>
        <w:t>Who is affected</w:t>
      </w:r>
      <w:r w:rsidR="00D03B83" w:rsidRPr="00BA1436">
        <w:rPr>
          <w:rFonts w:ascii="Poppins" w:hAnsi="Poppins" w:cs="Poppins"/>
          <w:b/>
          <w:bCs/>
        </w:rPr>
        <w:t>/what might this look like?</w:t>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t>7</w:t>
      </w:r>
    </w:p>
    <w:p w14:paraId="2452DC7C" w14:textId="77777777" w:rsidR="00D961AF" w:rsidRPr="008D3B8D" w:rsidRDefault="00D961AF" w:rsidP="00D961AF">
      <w:pPr>
        <w:pStyle w:val="ListParagraph"/>
        <w:rPr>
          <w:rFonts w:ascii="Poppins" w:hAnsi="Poppins" w:cs="Poppins"/>
          <w:b/>
          <w:bCs/>
        </w:rPr>
      </w:pPr>
    </w:p>
    <w:p w14:paraId="5EA1D86D" w14:textId="4AE8469F" w:rsidR="05F7833F" w:rsidRPr="008D3B8D" w:rsidRDefault="05F7833F" w:rsidP="64E58A45">
      <w:pPr>
        <w:pStyle w:val="ListParagraph"/>
        <w:numPr>
          <w:ilvl w:val="0"/>
          <w:numId w:val="8"/>
        </w:numPr>
        <w:rPr>
          <w:rFonts w:ascii="Poppins" w:hAnsi="Poppins" w:cs="Poppins"/>
          <w:b/>
          <w:bCs/>
        </w:rPr>
      </w:pPr>
      <w:r w:rsidRPr="008D3B8D">
        <w:rPr>
          <w:rFonts w:ascii="Poppins" w:hAnsi="Poppins" w:cs="Poppins"/>
          <w:b/>
          <w:bCs/>
        </w:rPr>
        <w:t>Workplace Factors, Support, Actions and Adjustments</w:t>
      </w:r>
      <w:r w:rsidR="00BA1436">
        <w:rPr>
          <w:rFonts w:ascii="Poppins" w:hAnsi="Poppins" w:cs="Poppins"/>
          <w:b/>
          <w:bCs/>
        </w:rPr>
        <w:tab/>
      </w:r>
      <w:r w:rsidR="00BA1436">
        <w:rPr>
          <w:rFonts w:ascii="Poppins" w:hAnsi="Poppins" w:cs="Poppins"/>
          <w:b/>
          <w:bCs/>
        </w:rPr>
        <w:tab/>
      </w:r>
      <w:r w:rsidR="00BA1436">
        <w:rPr>
          <w:rFonts w:ascii="Poppins" w:hAnsi="Poppins" w:cs="Poppins"/>
          <w:b/>
          <w:bCs/>
        </w:rPr>
        <w:tab/>
        <w:t>9</w:t>
      </w:r>
    </w:p>
    <w:p w14:paraId="7393FD37" w14:textId="77777777" w:rsidR="00D961AF" w:rsidRPr="008D3B8D" w:rsidRDefault="00D961AF" w:rsidP="00D961AF">
      <w:pPr>
        <w:pStyle w:val="ListParagraph"/>
        <w:rPr>
          <w:rFonts w:ascii="Poppins" w:eastAsiaTheme="minorEastAsia" w:hAnsi="Poppins" w:cs="Poppins"/>
          <w:b/>
        </w:rPr>
      </w:pPr>
    </w:p>
    <w:p w14:paraId="72CE3B88" w14:textId="6E0EDC16" w:rsidR="00551382" w:rsidRPr="008D3B8D" w:rsidRDefault="00551382" w:rsidP="587EE7E9">
      <w:pPr>
        <w:pStyle w:val="ListParagraph"/>
        <w:numPr>
          <w:ilvl w:val="0"/>
          <w:numId w:val="8"/>
        </w:numPr>
        <w:rPr>
          <w:rFonts w:ascii="Poppins" w:eastAsiaTheme="minorEastAsia" w:hAnsi="Poppins" w:cs="Poppins"/>
          <w:b/>
        </w:rPr>
      </w:pPr>
      <w:r w:rsidRPr="008D3B8D">
        <w:rPr>
          <w:rFonts w:ascii="Poppins" w:hAnsi="Poppins" w:cs="Poppins"/>
          <w:b/>
          <w:bCs/>
        </w:rPr>
        <w:t>Responsibilities</w:t>
      </w:r>
      <w:r w:rsidR="00BA1436">
        <w:rPr>
          <w:rFonts w:ascii="Poppins" w:hAnsi="Poppins" w:cs="Poppins"/>
          <w:b/>
          <w:bCs/>
        </w:rPr>
        <w:t xml:space="preserve"> </w:t>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t>16</w:t>
      </w:r>
    </w:p>
    <w:p w14:paraId="133F434D" w14:textId="77777777" w:rsidR="00D961AF" w:rsidRPr="008D3B8D" w:rsidRDefault="00D961AF" w:rsidP="00D961AF">
      <w:pPr>
        <w:pStyle w:val="ListParagraph"/>
        <w:rPr>
          <w:rFonts w:ascii="Poppins" w:eastAsiaTheme="minorEastAsia" w:hAnsi="Poppins" w:cs="Poppins"/>
          <w:b/>
        </w:rPr>
      </w:pPr>
    </w:p>
    <w:p w14:paraId="6CCED879" w14:textId="2B63BE80" w:rsidR="00551382" w:rsidRPr="008D3B8D" w:rsidRDefault="00EA1723" w:rsidP="587EE7E9">
      <w:pPr>
        <w:pStyle w:val="ListParagraph"/>
        <w:numPr>
          <w:ilvl w:val="0"/>
          <w:numId w:val="8"/>
        </w:numPr>
        <w:rPr>
          <w:rFonts w:ascii="Poppins" w:eastAsiaTheme="minorEastAsia" w:hAnsi="Poppins" w:cs="Poppins"/>
          <w:b/>
        </w:rPr>
      </w:pPr>
      <w:r w:rsidRPr="008D3B8D">
        <w:rPr>
          <w:rFonts w:ascii="Poppins" w:hAnsi="Poppins" w:cs="Poppins"/>
          <w:b/>
          <w:bCs/>
        </w:rPr>
        <w:t>T</w:t>
      </w:r>
      <w:r w:rsidR="00551382" w:rsidRPr="008D3B8D">
        <w:rPr>
          <w:rFonts w:ascii="Poppins" w:hAnsi="Poppins" w:cs="Poppins"/>
          <w:b/>
          <w:bCs/>
        </w:rPr>
        <w:t>raining</w:t>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t>18</w:t>
      </w:r>
    </w:p>
    <w:p w14:paraId="5A174922" w14:textId="77777777" w:rsidR="00D961AF" w:rsidRPr="008D3B8D" w:rsidRDefault="00D961AF" w:rsidP="00D961AF">
      <w:pPr>
        <w:pStyle w:val="ListParagraph"/>
        <w:rPr>
          <w:rFonts w:ascii="Poppins" w:eastAsiaTheme="minorEastAsia" w:hAnsi="Poppins" w:cs="Poppins"/>
          <w:b/>
        </w:rPr>
      </w:pPr>
    </w:p>
    <w:p w14:paraId="565394C3" w14:textId="7C1FD69C" w:rsidR="00551382" w:rsidRPr="008D3B8D" w:rsidRDefault="00551382" w:rsidP="587EE7E9">
      <w:pPr>
        <w:pStyle w:val="ListParagraph"/>
        <w:numPr>
          <w:ilvl w:val="0"/>
          <w:numId w:val="8"/>
        </w:numPr>
        <w:rPr>
          <w:rFonts w:ascii="Poppins" w:eastAsiaTheme="minorEastAsia" w:hAnsi="Poppins" w:cs="Poppins"/>
          <w:b/>
        </w:rPr>
      </w:pPr>
      <w:r w:rsidRPr="008D3B8D">
        <w:rPr>
          <w:rFonts w:ascii="Poppins" w:hAnsi="Poppins" w:cs="Poppins"/>
          <w:b/>
          <w:bCs/>
        </w:rPr>
        <w:t>Access to workplace support</w:t>
      </w:r>
      <w:r w:rsidR="00BA1436">
        <w:rPr>
          <w:rFonts w:ascii="Poppins" w:hAnsi="Poppins" w:cs="Poppins"/>
          <w:b/>
          <w:bCs/>
        </w:rPr>
        <w:t xml:space="preserve"> </w:t>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t>19</w:t>
      </w:r>
    </w:p>
    <w:p w14:paraId="7E76072F" w14:textId="77777777" w:rsidR="00D961AF" w:rsidRPr="008D3B8D" w:rsidRDefault="00D961AF" w:rsidP="00D961AF">
      <w:pPr>
        <w:pStyle w:val="ListParagraph"/>
        <w:rPr>
          <w:rFonts w:ascii="Poppins" w:eastAsiaTheme="minorEastAsia" w:hAnsi="Poppins" w:cs="Poppins"/>
          <w:b/>
        </w:rPr>
      </w:pPr>
    </w:p>
    <w:p w14:paraId="2414F3CF" w14:textId="3FBAE70F" w:rsidR="00551382" w:rsidRPr="008D3B8D" w:rsidRDefault="00551382" w:rsidP="587EE7E9">
      <w:pPr>
        <w:pStyle w:val="ListParagraph"/>
        <w:numPr>
          <w:ilvl w:val="0"/>
          <w:numId w:val="8"/>
        </w:numPr>
        <w:rPr>
          <w:rFonts w:ascii="Poppins" w:eastAsiaTheme="minorEastAsia" w:hAnsi="Poppins" w:cs="Poppins"/>
          <w:b/>
        </w:rPr>
      </w:pPr>
      <w:r w:rsidRPr="008D3B8D">
        <w:rPr>
          <w:rFonts w:ascii="Poppins" w:hAnsi="Poppins" w:cs="Poppins"/>
          <w:b/>
          <w:bCs/>
        </w:rPr>
        <w:t xml:space="preserve">Signposting, </w:t>
      </w:r>
      <w:proofErr w:type="gramStart"/>
      <w:r w:rsidRPr="008D3B8D">
        <w:rPr>
          <w:rFonts w:ascii="Poppins" w:hAnsi="Poppins" w:cs="Poppins"/>
          <w:b/>
          <w:bCs/>
        </w:rPr>
        <w:t>support</w:t>
      </w:r>
      <w:proofErr w:type="gramEnd"/>
      <w:r w:rsidRPr="008D3B8D">
        <w:rPr>
          <w:rFonts w:ascii="Poppins" w:hAnsi="Poppins" w:cs="Poppins"/>
          <w:b/>
          <w:bCs/>
        </w:rPr>
        <w:t xml:space="preserve"> and further information</w:t>
      </w:r>
      <w:r w:rsidR="00BA1436">
        <w:rPr>
          <w:rFonts w:ascii="Poppins" w:hAnsi="Poppins" w:cs="Poppins"/>
          <w:b/>
          <w:bCs/>
        </w:rPr>
        <w:tab/>
      </w:r>
      <w:r w:rsidR="00BA1436">
        <w:rPr>
          <w:rFonts w:ascii="Poppins" w:hAnsi="Poppins" w:cs="Poppins"/>
          <w:b/>
          <w:bCs/>
        </w:rPr>
        <w:tab/>
      </w:r>
      <w:r w:rsidR="00BA1436">
        <w:rPr>
          <w:rFonts w:ascii="Poppins" w:hAnsi="Poppins" w:cs="Poppins"/>
          <w:b/>
          <w:bCs/>
        </w:rPr>
        <w:tab/>
      </w:r>
      <w:r w:rsidR="00BA1436">
        <w:rPr>
          <w:rFonts w:ascii="Poppins" w:hAnsi="Poppins" w:cs="Poppins"/>
          <w:b/>
          <w:bCs/>
        </w:rPr>
        <w:tab/>
        <w:t>20</w:t>
      </w:r>
    </w:p>
    <w:p w14:paraId="3636A5CE" w14:textId="778A8C20" w:rsidR="00D961AF" w:rsidRPr="008D3B8D" w:rsidRDefault="00D961AF" w:rsidP="00D961AF">
      <w:pPr>
        <w:pStyle w:val="ListParagraph"/>
        <w:rPr>
          <w:rFonts w:ascii="Poppins" w:eastAsiaTheme="minorEastAsia" w:hAnsi="Poppins" w:cs="Poppins"/>
          <w:b/>
        </w:rPr>
      </w:pPr>
    </w:p>
    <w:p w14:paraId="5BB45552" w14:textId="77777777" w:rsidR="00551382" w:rsidRPr="008D3B8D" w:rsidRDefault="00551382" w:rsidP="00551382">
      <w:pPr>
        <w:rPr>
          <w:rFonts w:ascii="Poppins" w:hAnsi="Poppins" w:cs="Poppins"/>
          <w:b/>
          <w:bCs/>
        </w:rPr>
      </w:pPr>
    </w:p>
    <w:p w14:paraId="40627D09" w14:textId="77777777" w:rsidR="00551382" w:rsidRPr="008D3B8D" w:rsidRDefault="00551382" w:rsidP="00551382">
      <w:pPr>
        <w:rPr>
          <w:rFonts w:ascii="Poppins" w:hAnsi="Poppins" w:cs="Poppins"/>
          <w:b/>
          <w:bCs/>
        </w:rPr>
      </w:pPr>
    </w:p>
    <w:p w14:paraId="291BA125" w14:textId="77777777" w:rsidR="00987456" w:rsidRDefault="00987456" w:rsidP="017269CD">
      <w:pPr>
        <w:rPr>
          <w:rFonts w:ascii="Poppins" w:hAnsi="Poppins" w:cs="Poppins"/>
          <w:b/>
          <w:bCs/>
        </w:rPr>
      </w:pPr>
    </w:p>
    <w:p w14:paraId="7441F922" w14:textId="77777777" w:rsidR="00987456" w:rsidRDefault="00987456" w:rsidP="017269CD">
      <w:pPr>
        <w:rPr>
          <w:rFonts w:ascii="Poppins" w:hAnsi="Poppins" w:cs="Poppins"/>
          <w:b/>
          <w:bCs/>
        </w:rPr>
      </w:pPr>
    </w:p>
    <w:p w14:paraId="5FF55FA6" w14:textId="77777777" w:rsidR="00987456" w:rsidRDefault="00987456" w:rsidP="017269CD">
      <w:pPr>
        <w:rPr>
          <w:rFonts w:ascii="Poppins" w:hAnsi="Poppins" w:cs="Poppins"/>
          <w:b/>
          <w:bCs/>
        </w:rPr>
      </w:pPr>
    </w:p>
    <w:p w14:paraId="7529F833" w14:textId="77777777" w:rsidR="00987456" w:rsidRDefault="00987456" w:rsidP="017269CD">
      <w:pPr>
        <w:rPr>
          <w:rFonts w:ascii="Poppins" w:hAnsi="Poppins" w:cs="Poppins"/>
          <w:b/>
          <w:bCs/>
        </w:rPr>
      </w:pPr>
    </w:p>
    <w:p w14:paraId="03348D4F" w14:textId="77777777" w:rsidR="00987456" w:rsidRDefault="00987456" w:rsidP="017269CD">
      <w:pPr>
        <w:rPr>
          <w:rFonts w:ascii="Poppins" w:hAnsi="Poppins" w:cs="Poppins"/>
          <w:b/>
          <w:bCs/>
        </w:rPr>
      </w:pPr>
    </w:p>
    <w:p w14:paraId="1B17840D" w14:textId="77777777" w:rsidR="00987456" w:rsidRDefault="00987456" w:rsidP="017269CD">
      <w:pPr>
        <w:rPr>
          <w:rFonts w:ascii="Poppins" w:hAnsi="Poppins" w:cs="Poppins"/>
          <w:b/>
          <w:bCs/>
        </w:rPr>
      </w:pPr>
    </w:p>
    <w:p w14:paraId="2DC89E2B" w14:textId="77777777" w:rsidR="00987456" w:rsidRDefault="00987456" w:rsidP="017269CD">
      <w:pPr>
        <w:rPr>
          <w:rFonts w:ascii="Poppins" w:hAnsi="Poppins" w:cs="Poppins"/>
          <w:b/>
          <w:bCs/>
        </w:rPr>
        <w:sectPr w:rsidR="00987456" w:rsidSect="00173EC2">
          <w:headerReference w:type="default" r:id="rId15"/>
          <w:footerReference w:type="default" r:id="rId16"/>
          <w:headerReference w:type="first" r:id="rId17"/>
          <w:footerReference w:type="first" r:id="rId18"/>
          <w:pgSz w:w="11906" w:h="16838"/>
          <w:pgMar w:top="1440" w:right="1440" w:bottom="1440" w:left="1440" w:header="0" w:footer="0" w:gutter="0"/>
          <w:pgNumType w:start="0"/>
          <w:cols w:space="720"/>
          <w:titlePg/>
          <w:docGrid w:linePitch="360"/>
        </w:sectPr>
      </w:pPr>
    </w:p>
    <w:p w14:paraId="3A0E0455" w14:textId="75FAB397" w:rsidR="38E65EC4" w:rsidRPr="008D3B8D" w:rsidRDefault="38E65EC4" w:rsidP="017269CD">
      <w:pPr>
        <w:rPr>
          <w:rFonts w:ascii="Poppins" w:hAnsi="Poppins" w:cs="Poppins"/>
          <w:b/>
          <w:bCs/>
        </w:rPr>
      </w:pPr>
      <w:r w:rsidRPr="008D3B8D">
        <w:rPr>
          <w:rFonts w:ascii="Poppins" w:hAnsi="Poppins" w:cs="Poppins"/>
          <w:b/>
          <w:bCs/>
        </w:rPr>
        <w:lastRenderedPageBreak/>
        <w:t xml:space="preserve">Policy Statement </w:t>
      </w:r>
    </w:p>
    <w:p w14:paraId="3420CA19" w14:textId="77777777" w:rsidR="00E45E42" w:rsidRPr="008D3B8D" w:rsidRDefault="00E45E42" w:rsidP="725018CF">
      <w:pPr>
        <w:rPr>
          <w:rFonts w:ascii="Poppins" w:hAnsi="Poppins" w:cs="Poppins"/>
          <w:color w:val="70AD47" w:themeColor="accent6"/>
        </w:rPr>
      </w:pPr>
      <w:r w:rsidRPr="008D3B8D">
        <w:rPr>
          <w:rFonts w:ascii="Poppins" w:hAnsi="Poppins" w:cs="Poppins"/>
        </w:rPr>
        <w:t xml:space="preserve">[Employer] is committed to ensuring that all individuals are treated fairly and with dignity and respect in their working environment. It is also committed to ensuring the health, </w:t>
      </w:r>
      <w:proofErr w:type="gramStart"/>
      <w:r w:rsidRPr="008D3B8D">
        <w:rPr>
          <w:rFonts w:ascii="Poppins" w:hAnsi="Poppins" w:cs="Poppins"/>
        </w:rPr>
        <w:t>safety</w:t>
      </w:r>
      <w:proofErr w:type="gramEnd"/>
      <w:r w:rsidRPr="008D3B8D">
        <w:rPr>
          <w:rFonts w:ascii="Poppins" w:hAnsi="Poppins" w:cs="Poppins"/>
        </w:rPr>
        <w:t xml:space="preserve"> and wellbeing of the workforce. </w:t>
      </w:r>
    </w:p>
    <w:p w14:paraId="68F5F586" w14:textId="4F093CDA" w:rsidR="00E45E42" w:rsidRPr="008D3B8D" w:rsidRDefault="05393346" w:rsidP="00E45E42">
      <w:pPr>
        <w:rPr>
          <w:rFonts w:ascii="Poppins" w:hAnsi="Poppins" w:cs="Poppins"/>
        </w:rPr>
      </w:pPr>
      <w:r w:rsidRPr="008D3B8D">
        <w:rPr>
          <w:rFonts w:ascii="Poppins" w:hAnsi="Poppins" w:cs="Poppins"/>
        </w:rPr>
        <w:t xml:space="preserve">This policy recognises that </w:t>
      </w:r>
      <w:r w:rsidR="3FF32C20" w:rsidRPr="008D3B8D">
        <w:rPr>
          <w:rFonts w:ascii="Poppins" w:hAnsi="Poppins" w:cs="Poppins"/>
        </w:rPr>
        <w:t xml:space="preserve">trans and non-binary </w:t>
      </w:r>
      <w:r w:rsidR="11FF2188" w:rsidRPr="008D3B8D">
        <w:rPr>
          <w:rFonts w:ascii="Poppins" w:hAnsi="Poppins" w:cs="Poppins"/>
        </w:rPr>
        <w:t xml:space="preserve">workers </w:t>
      </w:r>
      <w:r w:rsidRPr="008D3B8D">
        <w:rPr>
          <w:rFonts w:ascii="Poppins" w:hAnsi="Poppins" w:cs="Poppins"/>
        </w:rPr>
        <w:t xml:space="preserve">may need additional consideration, </w:t>
      </w:r>
      <w:proofErr w:type="gramStart"/>
      <w:r w:rsidRPr="008D3B8D">
        <w:rPr>
          <w:rFonts w:ascii="Poppins" w:hAnsi="Poppins" w:cs="Poppins"/>
        </w:rPr>
        <w:t>support</w:t>
      </w:r>
      <w:proofErr w:type="gramEnd"/>
      <w:r w:rsidRPr="008D3B8D">
        <w:rPr>
          <w:rFonts w:ascii="Poppins" w:hAnsi="Poppins" w:cs="Poppins"/>
        </w:rPr>
        <w:t xml:space="preserve"> and adjustments </w:t>
      </w:r>
      <w:r w:rsidR="2328FB57" w:rsidRPr="008D3B8D">
        <w:rPr>
          <w:rFonts w:ascii="Poppins" w:hAnsi="Poppins" w:cs="Poppins"/>
        </w:rPr>
        <w:t>at work</w:t>
      </w:r>
      <w:r w:rsidR="7C2E1BF3" w:rsidRPr="008D3B8D">
        <w:rPr>
          <w:rFonts w:ascii="Poppins" w:hAnsi="Poppins" w:cs="Poppins"/>
        </w:rPr>
        <w:t xml:space="preserve">. </w:t>
      </w:r>
    </w:p>
    <w:p w14:paraId="3ED90AB8" w14:textId="7C8F6DCA" w:rsidR="00E45E42" w:rsidRPr="008D3B8D" w:rsidRDefault="00E45E42" w:rsidP="00E45E42">
      <w:pPr>
        <w:rPr>
          <w:rFonts w:ascii="Poppins" w:hAnsi="Poppins" w:cs="Poppins"/>
        </w:rPr>
      </w:pPr>
      <w:r w:rsidRPr="008D3B8D">
        <w:rPr>
          <w:rFonts w:ascii="Poppins" w:hAnsi="Poppins" w:cs="Poppins"/>
        </w:rPr>
        <w:t xml:space="preserve">[Employer] will take a proactive stance and will promote a greater understanding of </w:t>
      </w:r>
      <w:r w:rsidR="005074DE" w:rsidRPr="008D3B8D">
        <w:rPr>
          <w:rFonts w:ascii="Poppins" w:hAnsi="Poppins" w:cs="Poppins"/>
        </w:rPr>
        <w:t xml:space="preserve">gender diversity </w:t>
      </w:r>
      <w:r w:rsidRPr="008D3B8D">
        <w:rPr>
          <w:rFonts w:ascii="Poppins" w:hAnsi="Poppins" w:cs="Poppins"/>
        </w:rPr>
        <w:t>and seek to eradicate any exclusionary or discriminatory practices.</w:t>
      </w:r>
    </w:p>
    <w:p w14:paraId="277D040B" w14:textId="0C6EA9B9" w:rsidR="00E45E42" w:rsidRPr="008D3B8D" w:rsidRDefault="00E45E42" w:rsidP="00E45E42">
      <w:pPr>
        <w:rPr>
          <w:rFonts w:ascii="Poppins" w:hAnsi="Poppins" w:cs="Poppins"/>
        </w:rPr>
      </w:pPr>
      <w:r w:rsidRPr="008D3B8D">
        <w:rPr>
          <w:rFonts w:ascii="Poppins" w:hAnsi="Poppins" w:cs="Poppins"/>
        </w:rPr>
        <w:t>This policy demonstrates our commitment to ensur</w:t>
      </w:r>
      <w:r w:rsidR="00245E9B" w:rsidRPr="008D3B8D">
        <w:rPr>
          <w:rFonts w:ascii="Poppins" w:hAnsi="Poppins" w:cs="Poppins"/>
        </w:rPr>
        <w:t>ing</w:t>
      </w:r>
      <w:r w:rsidRPr="008D3B8D">
        <w:rPr>
          <w:rFonts w:ascii="Poppins" w:hAnsi="Poppins" w:cs="Poppins"/>
        </w:rPr>
        <w:t xml:space="preserve"> that employees are supported.</w:t>
      </w:r>
    </w:p>
    <w:p w14:paraId="0210F39D" w14:textId="5649358D" w:rsidR="00E45E42" w:rsidRPr="008D3B8D" w:rsidRDefault="00B038EC" w:rsidP="00E45E42">
      <w:pPr>
        <w:rPr>
          <w:rFonts w:ascii="Poppins" w:hAnsi="Poppins" w:cs="Poppins"/>
        </w:rPr>
      </w:pPr>
      <w:r w:rsidRPr="008D3B8D">
        <w:rPr>
          <w:rFonts w:ascii="Poppins" w:hAnsi="Poppins" w:cs="Poppins"/>
        </w:rPr>
        <w:t>[E</w:t>
      </w:r>
      <w:r w:rsidR="00E45E42" w:rsidRPr="008D3B8D">
        <w:rPr>
          <w:rFonts w:ascii="Poppins" w:hAnsi="Poppins" w:cs="Poppins"/>
        </w:rPr>
        <w:t>mployer</w:t>
      </w:r>
      <w:r w:rsidRPr="008D3B8D">
        <w:rPr>
          <w:rFonts w:ascii="Poppins" w:hAnsi="Poppins" w:cs="Poppins"/>
        </w:rPr>
        <w:t>]</w:t>
      </w:r>
      <w:r w:rsidR="00E45E42" w:rsidRPr="008D3B8D">
        <w:rPr>
          <w:rFonts w:ascii="Poppins" w:hAnsi="Poppins" w:cs="Poppins"/>
        </w:rPr>
        <w:t xml:space="preserve"> recognises </w:t>
      </w:r>
      <w:r w:rsidR="00987EDD" w:rsidRPr="008D3B8D">
        <w:rPr>
          <w:rFonts w:ascii="Poppins" w:hAnsi="Poppins" w:cs="Poppins"/>
        </w:rPr>
        <w:t xml:space="preserve">that </w:t>
      </w:r>
      <w:r w:rsidR="00D50EE8" w:rsidRPr="008D3B8D">
        <w:rPr>
          <w:rFonts w:ascii="Poppins" w:hAnsi="Poppins" w:cs="Poppins"/>
        </w:rPr>
        <w:t xml:space="preserve">some workplace practices </w:t>
      </w:r>
      <w:r w:rsidR="003B226A" w:rsidRPr="008D3B8D">
        <w:rPr>
          <w:rFonts w:ascii="Poppins" w:hAnsi="Poppins" w:cs="Poppins"/>
        </w:rPr>
        <w:t>may have health and safety implications</w:t>
      </w:r>
      <w:r w:rsidR="0012590F" w:rsidRPr="008D3B8D">
        <w:rPr>
          <w:rFonts w:ascii="Poppins" w:hAnsi="Poppins" w:cs="Poppins"/>
        </w:rPr>
        <w:t xml:space="preserve">, including </w:t>
      </w:r>
      <w:r w:rsidR="007F3028" w:rsidRPr="008D3B8D">
        <w:rPr>
          <w:rFonts w:ascii="Poppins" w:hAnsi="Poppins" w:cs="Poppins"/>
        </w:rPr>
        <w:t xml:space="preserve">implications </w:t>
      </w:r>
      <w:r w:rsidR="00C447FE" w:rsidRPr="008D3B8D">
        <w:rPr>
          <w:rFonts w:ascii="Poppins" w:hAnsi="Poppins" w:cs="Poppins"/>
        </w:rPr>
        <w:t>related to stress and mental health,</w:t>
      </w:r>
      <w:r w:rsidR="003B226A" w:rsidRPr="008D3B8D">
        <w:rPr>
          <w:rFonts w:ascii="Poppins" w:hAnsi="Poppins" w:cs="Poppins"/>
        </w:rPr>
        <w:t xml:space="preserve"> for trans </w:t>
      </w:r>
      <w:r w:rsidR="00C46E49" w:rsidRPr="008D3B8D">
        <w:rPr>
          <w:rFonts w:ascii="Poppins" w:hAnsi="Poppins" w:cs="Poppins"/>
        </w:rPr>
        <w:t xml:space="preserve">or gender diverse </w:t>
      </w:r>
      <w:r w:rsidR="003B226A" w:rsidRPr="008D3B8D">
        <w:rPr>
          <w:rFonts w:ascii="Poppins" w:hAnsi="Poppins" w:cs="Poppins"/>
        </w:rPr>
        <w:t>workers.</w:t>
      </w:r>
    </w:p>
    <w:p w14:paraId="5F5E8ACD" w14:textId="37A622F2" w:rsidR="00E45E42" w:rsidRPr="008D3B8D" w:rsidRDefault="00E45E42" w:rsidP="00E45E42">
      <w:pPr>
        <w:rPr>
          <w:rFonts w:ascii="Poppins" w:hAnsi="Poppins" w:cs="Poppins"/>
        </w:rPr>
      </w:pPr>
      <w:r w:rsidRPr="008D3B8D">
        <w:rPr>
          <w:rFonts w:ascii="Poppins" w:hAnsi="Poppins" w:cs="Poppins"/>
        </w:rPr>
        <w:t xml:space="preserve">[Employer] has a positive attitude to </w:t>
      </w:r>
      <w:r w:rsidR="00C447FE" w:rsidRPr="008D3B8D">
        <w:rPr>
          <w:rFonts w:ascii="Poppins" w:hAnsi="Poppins" w:cs="Poppins"/>
        </w:rPr>
        <w:t xml:space="preserve">trans workers </w:t>
      </w:r>
      <w:r w:rsidRPr="008D3B8D">
        <w:rPr>
          <w:rFonts w:ascii="Poppins" w:hAnsi="Poppins" w:cs="Poppins"/>
        </w:rPr>
        <w:t xml:space="preserve">and will work proactively to </w:t>
      </w:r>
      <w:proofErr w:type="gramStart"/>
      <w:r w:rsidRPr="008D3B8D">
        <w:rPr>
          <w:rFonts w:ascii="Poppins" w:hAnsi="Poppins" w:cs="Poppins"/>
        </w:rPr>
        <w:t>make adjustments</w:t>
      </w:r>
      <w:proofErr w:type="gramEnd"/>
      <w:r w:rsidRPr="008D3B8D">
        <w:rPr>
          <w:rFonts w:ascii="Poppins" w:hAnsi="Poppins" w:cs="Poppins"/>
        </w:rPr>
        <w:t xml:space="preserve"> where necessary to support </w:t>
      </w:r>
      <w:r w:rsidR="00E97FC4" w:rsidRPr="008D3B8D">
        <w:rPr>
          <w:rFonts w:ascii="Poppins" w:hAnsi="Poppins" w:cs="Poppins"/>
        </w:rPr>
        <w:t xml:space="preserve">all workers </w:t>
      </w:r>
      <w:r w:rsidR="005219C8" w:rsidRPr="008D3B8D">
        <w:rPr>
          <w:rFonts w:ascii="Poppins" w:hAnsi="Poppins" w:cs="Poppins"/>
        </w:rPr>
        <w:t xml:space="preserve">in order </w:t>
      </w:r>
      <w:r w:rsidRPr="008D3B8D">
        <w:rPr>
          <w:rFonts w:ascii="Poppins" w:hAnsi="Poppins" w:cs="Poppins"/>
        </w:rPr>
        <w:t xml:space="preserve">to ensure the workplace does not </w:t>
      </w:r>
      <w:r w:rsidR="003755F4" w:rsidRPr="008D3B8D">
        <w:rPr>
          <w:rFonts w:ascii="Poppins" w:hAnsi="Poppins" w:cs="Poppins"/>
        </w:rPr>
        <w:t>have a detrimental impact on their wellbeing</w:t>
      </w:r>
      <w:r w:rsidRPr="008D3B8D">
        <w:rPr>
          <w:rFonts w:ascii="Poppins" w:hAnsi="Poppins" w:cs="Poppins"/>
        </w:rPr>
        <w:t xml:space="preserve">. </w:t>
      </w:r>
    </w:p>
    <w:p w14:paraId="48FFC03A" w14:textId="3471610C" w:rsidR="00E45E42" w:rsidRPr="008D3B8D" w:rsidRDefault="00E45E42" w:rsidP="00E45E42">
      <w:pPr>
        <w:rPr>
          <w:rFonts w:ascii="Poppins" w:hAnsi="Poppins" w:cs="Poppins"/>
        </w:rPr>
      </w:pPr>
      <w:r w:rsidRPr="008D3B8D">
        <w:rPr>
          <w:rFonts w:ascii="Poppins" w:hAnsi="Poppins" w:cs="Poppins"/>
        </w:rPr>
        <w:t>[Employer] want</w:t>
      </w:r>
      <w:r w:rsidR="009D6CE9" w:rsidRPr="008D3B8D">
        <w:rPr>
          <w:rFonts w:ascii="Poppins" w:hAnsi="Poppins" w:cs="Poppins"/>
        </w:rPr>
        <w:t>s</w:t>
      </w:r>
      <w:r w:rsidRPr="008D3B8D">
        <w:rPr>
          <w:rFonts w:ascii="Poppins" w:hAnsi="Poppins" w:cs="Poppins"/>
        </w:rPr>
        <w:t xml:space="preserve"> to ensure that </w:t>
      </w:r>
      <w:r w:rsidR="009D6CE9" w:rsidRPr="008D3B8D">
        <w:rPr>
          <w:rFonts w:ascii="Poppins" w:hAnsi="Poppins" w:cs="Poppins"/>
        </w:rPr>
        <w:t xml:space="preserve">trans workers </w:t>
      </w:r>
      <w:r w:rsidRPr="008D3B8D">
        <w:rPr>
          <w:rFonts w:ascii="Poppins" w:hAnsi="Poppins" w:cs="Poppins"/>
        </w:rPr>
        <w:t xml:space="preserve">feel comfortable to discuss </w:t>
      </w:r>
      <w:r w:rsidR="009D6CE9" w:rsidRPr="008D3B8D">
        <w:rPr>
          <w:rFonts w:ascii="Poppins" w:hAnsi="Poppins" w:cs="Poppins"/>
        </w:rPr>
        <w:t xml:space="preserve">their </w:t>
      </w:r>
      <w:r w:rsidR="2DE7ACE6" w:rsidRPr="23DABA0C">
        <w:rPr>
          <w:rFonts w:ascii="Poppins" w:hAnsi="Poppins" w:cs="Poppins"/>
        </w:rPr>
        <w:t>experiences</w:t>
      </w:r>
      <w:r w:rsidR="009D6CE9" w:rsidRPr="008D3B8D">
        <w:rPr>
          <w:rFonts w:ascii="Poppins" w:hAnsi="Poppins" w:cs="Poppins"/>
        </w:rPr>
        <w:t xml:space="preserve">, </w:t>
      </w:r>
      <w:r w:rsidR="009D6CE9" w:rsidRPr="04026E97">
        <w:rPr>
          <w:rFonts w:ascii="Poppins" w:hAnsi="Poppins" w:cs="Poppins"/>
        </w:rPr>
        <w:t xml:space="preserve">where they wish, and to </w:t>
      </w:r>
      <w:r w:rsidRPr="04026E97">
        <w:rPr>
          <w:rFonts w:ascii="Poppins" w:hAnsi="Poppins" w:cs="Poppins"/>
        </w:rPr>
        <w:t>ask for support and adjustments so they can thrive in a safe workplace</w:t>
      </w:r>
      <w:r w:rsidR="067FF588" w:rsidRPr="09A19C5E">
        <w:rPr>
          <w:rFonts w:ascii="Poppins" w:hAnsi="Poppins" w:cs="Poppins"/>
        </w:rPr>
        <w:t>.</w:t>
      </w:r>
      <w:r w:rsidRPr="008D3B8D">
        <w:rPr>
          <w:rFonts w:ascii="Poppins" w:hAnsi="Poppins" w:cs="Poppins"/>
        </w:rPr>
        <w:t xml:space="preserve"> </w:t>
      </w:r>
      <w:r w:rsidR="6F2CB90C" w:rsidRPr="008D3B8D">
        <w:rPr>
          <w:rFonts w:ascii="Poppins" w:hAnsi="Poppins" w:cs="Poppins"/>
        </w:rPr>
        <w:t>[</w:t>
      </w:r>
      <w:r w:rsidRPr="008D3B8D">
        <w:rPr>
          <w:rFonts w:ascii="Poppins" w:hAnsi="Poppins" w:cs="Poppins"/>
        </w:rPr>
        <w:t>Employer</w:t>
      </w:r>
      <w:r w:rsidR="7982FECE" w:rsidRPr="008D3B8D">
        <w:rPr>
          <w:rFonts w:ascii="Poppins" w:hAnsi="Poppins" w:cs="Poppins"/>
        </w:rPr>
        <w:t>]</w:t>
      </w:r>
      <w:r w:rsidRPr="008D3B8D">
        <w:rPr>
          <w:rFonts w:ascii="Poppins" w:hAnsi="Poppins" w:cs="Poppins"/>
        </w:rPr>
        <w:t xml:space="preserve"> has a responsibility to create a stigma-free environment; this will encourage </w:t>
      </w:r>
      <w:r w:rsidR="00364860" w:rsidRPr="008D3B8D">
        <w:rPr>
          <w:rFonts w:ascii="Poppins" w:hAnsi="Poppins" w:cs="Poppins"/>
        </w:rPr>
        <w:t xml:space="preserve">trans workers </w:t>
      </w:r>
      <w:r w:rsidRPr="008D3B8D">
        <w:rPr>
          <w:rFonts w:ascii="Poppins" w:hAnsi="Poppins" w:cs="Poppins"/>
        </w:rPr>
        <w:t xml:space="preserve">to feel confident and </w:t>
      </w:r>
      <w:r w:rsidR="00364860" w:rsidRPr="008D3B8D">
        <w:rPr>
          <w:rFonts w:ascii="Poppins" w:hAnsi="Poppins" w:cs="Poppins"/>
        </w:rPr>
        <w:t xml:space="preserve">to </w:t>
      </w:r>
      <w:r w:rsidRPr="008D3B8D">
        <w:rPr>
          <w:rFonts w:ascii="Poppins" w:hAnsi="Poppins" w:cs="Poppins"/>
        </w:rPr>
        <w:t>discuss the steps needed to support their needs.</w:t>
      </w:r>
    </w:p>
    <w:p w14:paraId="4EE9F787" w14:textId="4A06B37D" w:rsidR="000165D7" w:rsidRPr="008D3B8D" w:rsidRDefault="000165D7" w:rsidP="00E45E42">
      <w:pPr>
        <w:rPr>
          <w:rFonts w:ascii="Poppins" w:hAnsi="Poppins" w:cs="Poppins"/>
        </w:rPr>
      </w:pPr>
      <w:r w:rsidRPr="008D3B8D">
        <w:rPr>
          <w:rFonts w:ascii="Poppins" w:hAnsi="Poppins" w:cs="Poppins"/>
        </w:rPr>
        <w:t xml:space="preserve">[Employer] recognises that </w:t>
      </w:r>
      <w:r w:rsidR="00B637B9" w:rsidRPr="008D3B8D">
        <w:rPr>
          <w:rFonts w:ascii="Poppins" w:hAnsi="Poppins" w:cs="Poppins"/>
        </w:rPr>
        <w:t xml:space="preserve">transphobic incidents </w:t>
      </w:r>
      <w:r w:rsidR="00EC36BA" w:rsidRPr="008D3B8D">
        <w:rPr>
          <w:rFonts w:ascii="Poppins" w:hAnsi="Poppins" w:cs="Poppins"/>
        </w:rPr>
        <w:t>may still</w:t>
      </w:r>
      <w:r w:rsidR="00B637B9" w:rsidRPr="008D3B8D">
        <w:rPr>
          <w:rFonts w:ascii="Poppins" w:hAnsi="Poppins" w:cs="Poppins"/>
        </w:rPr>
        <w:t xml:space="preserve"> occur</w:t>
      </w:r>
      <w:r w:rsidR="000A5435" w:rsidRPr="008D3B8D">
        <w:rPr>
          <w:rFonts w:ascii="Poppins" w:hAnsi="Poppins" w:cs="Poppins"/>
        </w:rPr>
        <w:t xml:space="preserve"> in the workplace</w:t>
      </w:r>
      <w:r w:rsidR="0007731F" w:rsidRPr="008D3B8D">
        <w:rPr>
          <w:rFonts w:ascii="Poppins" w:hAnsi="Poppins" w:cs="Poppins"/>
        </w:rPr>
        <w:t xml:space="preserve"> and that </w:t>
      </w:r>
      <w:r w:rsidRPr="008D3B8D">
        <w:rPr>
          <w:rFonts w:ascii="Poppins" w:hAnsi="Poppins" w:cs="Poppins"/>
        </w:rPr>
        <w:t>workers may be reluctant to raise complaints at the risk of being ‘outed’. [Employer] w</w:t>
      </w:r>
      <w:r w:rsidR="00032959" w:rsidRPr="008D3B8D">
        <w:rPr>
          <w:rFonts w:ascii="Poppins" w:hAnsi="Poppins" w:cs="Poppins"/>
        </w:rPr>
        <w:t xml:space="preserve">ill </w:t>
      </w:r>
      <w:r w:rsidR="00B637B9" w:rsidRPr="008D3B8D">
        <w:rPr>
          <w:rFonts w:ascii="Poppins" w:hAnsi="Poppins" w:cs="Poppins"/>
        </w:rPr>
        <w:t>p</w:t>
      </w:r>
      <w:r w:rsidR="00963645" w:rsidRPr="008D3B8D">
        <w:rPr>
          <w:rFonts w:ascii="Poppins" w:hAnsi="Poppins" w:cs="Poppins"/>
        </w:rPr>
        <w:t xml:space="preserve">rotect complainants’ privacy </w:t>
      </w:r>
      <w:r w:rsidR="0007731F" w:rsidRPr="008D3B8D">
        <w:rPr>
          <w:rFonts w:ascii="Poppins" w:hAnsi="Poppins" w:cs="Poppins"/>
        </w:rPr>
        <w:t>in all cases</w:t>
      </w:r>
      <w:r w:rsidR="00CB586E" w:rsidRPr="008D3B8D">
        <w:rPr>
          <w:rFonts w:ascii="Poppins" w:hAnsi="Poppins" w:cs="Poppins"/>
        </w:rPr>
        <w:t xml:space="preserve">. Additionally, </w:t>
      </w:r>
      <w:r w:rsidR="00546362" w:rsidRPr="008D3B8D">
        <w:rPr>
          <w:rFonts w:ascii="Poppins" w:hAnsi="Poppins" w:cs="Poppins"/>
        </w:rPr>
        <w:t xml:space="preserve">an anonymous </w:t>
      </w:r>
      <w:r w:rsidR="00162087" w:rsidRPr="008D3B8D">
        <w:rPr>
          <w:rFonts w:ascii="Poppins" w:hAnsi="Poppins" w:cs="Poppins"/>
        </w:rPr>
        <w:t xml:space="preserve">route to report issues is available via [insert details – </w:t>
      </w:r>
      <w:proofErr w:type="gramStart"/>
      <w:r w:rsidR="00162087" w:rsidRPr="008D3B8D">
        <w:rPr>
          <w:rFonts w:ascii="Poppins" w:hAnsi="Poppins" w:cs="Poppins"/>
        </w:rPr>
        <w:t>e.g.</w:t>
      </w:r>
      <w:proofErr w:type="gramEnd"/>
      <w:r w:rsidR="00162087" w:rsidRPr="008D3B8D">
        <w:rPr>
          <w:rFonts w:ascii="Poppins" w:hAnsi="Poppins" w:cs="Poppins"/>
        </w:rPr>
        <w:t xml:space="preserve"> intranet, via external organisation, via email address].</w:t>
      </w:r>
      <w:r w:rsidR="00B637B9" w:rsidRPr="008D3B8D">
        <w:rPr>
          <w:rFonts w:ascii="Poppins" w:hAnsi="Poppins" w:cs="Poppins"/>
        </w:rPr>
        <w:t xml:space="preserve"> </w:t>
      </w:r>
    </w:p>
    <w:p w14:paraId="30D10DD6" w14:textId="03FE167D" w:rsidR="00E45E42" w:rsidRPr="008D3B8D" w:rsidRDefault="006F6970" w:rsidP="00E45E42">
      <w:pPr>
        <w:rPr>
          <w:rFonts w:ascii="Poppins" w:hAnsi="Poppins" w:cs="Poppins"/>
        </w:rPr>
      </w:pPr>
      <w:r w:rsidRPr="008D3B8D">
        <w:rPr>
          <w:rFonts w:ascii="Poppins" w:hAnsi="Poppins" w:cs="Poppins"/>
        </w:rPr>
        <w:t>T</w:t>
      </w:r>
      <w:r w:rsidR="00E45E42" w:rsidRPr="008D3B8D">
        <w:rPr>
          <w:rFonts w:ascii="Poppins" w:hAnsi="Poppins" w:cs="Poppins"/>
        </w:rPr>
        <w:t>rain</w:t>
      </w:r>
      <w:r w:rsidRPr="008D3B8D">
        <w:rPr>
          <w:rFonts w:ascii="Poppins" w:hAnsi="Poppins" w:cs="Poppins"/>
        </w:rPr>
        <w:t>ing will be provid</w:t>
      </w:r>
      <w:r w:rsidR="001B08AE" w:rsidRPr="008D3B8D">
        <w:rPr>
          <w:rFonts w:ascii="Poppins" w:hAnsi="Poppins" w:cs="Poppins"/>
        </w:rPr>
        <w:t>ed to help</w:t>
      </w:r>
      <w:r w:rsidR="00DE1527" w:rsidRPr="008D3B8D">
        <w:rPr>
          <w:rFonts w:ascii="Poppins" w:hAnsi="Poppins" w:cs="Poppins"/>
        </w:rPr>
        <w:t xml:space="preserve"> </w:t>
      </w:r>
      <w:r w:rsidR="00FF710B" w:rsidRPr="008D3B8D">
        <w:rPr>
          <w:rFonts w:ascii="Poppins" w:hAnsi="Poppins" w:cs="Poppins"/>
        </w:rPr>
        <w:t>managers</w:t>
      </w:r>
      <w:r w:rsidR="00E45E42" w:rsidRPr="008D3B8D">
        <w:rPr>
          <w:rFonts w:ascii="Poppins" w:hAnsi="Poppins" w:cs="Poppins"/>
        </w:rPr>
        <w:t xml:space="preserve"> understand </w:t>
      </w:r>
      <w:r w:rsidR="00364860" w:rsidRPr="008D3B8D">
        <w:rPr>
          <w:rFonts w:ascii="Poppins" w:hAnsi="Poppins" w:cs="Poppins"/>
        </w:rPr>
        <w:t xml:space="preserve">the experience of trans workers </w:t>
      </w:r>
      <w:r w:rsidR="00E45E42" w:rsidRPr="008D3B8D">
        <w:rPr>
          <w:rFonts w:ascii="Poppins" w:hAnsi="Poppins" w:cs="Poppins"/>
        </w:rPr>
        <w:t>and act accordingly</w:t>
      </w:r>
      <w:r w:rsidR="00364860" w:rsidRPr="008D3B8D">
        <w:rPr>
          <w:rFonts w:ascii="Poppins" w:hAnsi="Poppins" w:cs="Poppins"/>
        </w:rPr>
        <w:t xml:space="preserve">, </w:t>
      </w:r>
      <w:r w:rsidR="00E45E42" w:rsidRPr="008D3B8D">
        <w:rPr>
          <w:rFonts w:ascii="Poppins" w:hAnsi="Poppins" w:cs="Poppins"/>
        </w:rPr>
        <w:t>without breaking the confid</w:t>
      </w:r>
      <w:r w:rsidR="00E823CC" w:rsidRPr="008D3B8D">
        <w:rPr>
          <w:rFonts w:ascii="Poppins" w:hAnsi="Poppins" w:cs="Poppins"/>
        </w:rPr>
        <w:t>entiality</w:t>
      </w:r>
      <w:r w:rsidR="00E45E42" w:rsidRPr="008D3B8D">
        <w:rPr>
          <w:rFonts w:ascii="Poppins" w:hAnsi="Poppins" w:cs="Poppins"/>
        </w:rPr>
        <w:t xml:space="preserve"> of the individual.</w:t>
      </w:r>
      <w:r w:rsidR="003C3E90" w:rsidRPr="008D3B8D">
        <w:rPr>
          <w:rFonts w:ascii="Poppins" w:hAnsi="Poppins" w:cs="Poppins"/>
        </w:rPr>
        <w:t xml:space="preserve"> Training will also be available</w:t>
      </w:r>
      <w:r w:rsidR="00697120" w:rsidRPr="008D3B8D">
        <w:rPr>
          <w:rFonts w:ascii="Poppins" w:hAnsi="Poppins" w:cs="Poppins"/>
        </w:rPr>
        <w:t xml:space="preserve"> to e</w:t>
      </w:r>
      <w:r w:rsidR="00E45E42" w:rsidRPr="008D3B8D">
        <w:rPr>
          <w:rFonts w:ascii="Poppins" w:hAnsi="Poppins" w:cs="Poppins"/>
        </w:rPr>
        <w:t>mployees</w:t>
      </w:r>
      <w:r w:rsidR="00092850" w:rsidRPr="008D3B8D">
        <w:rPr>
          <w:rFonts w:ascii="Poppins" w:hAnsi="Poppins" w:cs="Poppins"/>
        </w:rPr>
        <w:t>.</w:t>
      </w:r>
      <w:r w:rsidR="00E45E42" w:rsidRPr="008D3B8D">
        <w:rPr>
          <w:rFonts w:ascii="Poppins" w:hAnsi="Poppins" w:cs="Poppins"/>
        </w:rPr>
        <w:t xml:space="preserve"> </w:t>
      </w:r>
    </w:p>
    <w:p w14:paraId="47D7769F" w14:textId="70319EB1" w:rsidR="3BC12A97" w:rsidRPr="00987456" w:rsidRDefault="05393346" w:rsidP="3BC12A97">
      <w:pPr>
        <w:rPr>
          <w:rFonts w:ascii="Poppins" w:eastAsiaTheme="minorEastAsia" w:hAnsi="Poppins" w:cs="Poppins"/>
        </w:rPr>
      </w:pPr>
      <w:r w:rsidRPr="2BF3705B">
        <w:rPr>
          <w:rFonts w:ascii="Poppins" w:hAnsi="Poppins" w:cs="Poppins"/>
        </w:rPr>
        <w:t>[Employer] want</w:t>
      </w:r>
      <w:r w:rsidR="1568B5DD" w:rsidRPr="2BF3705B">
        <w:rPr>
          <w:rFonts w:ascii="Poppins" w:hAnsi="Poppins" w:cs="Poppins"/>
        </w:rPr>
        <w:t>s</w:t>
      </w:r>
      <w:r w:rsidRPr="2BF3705B">
        <w:rPr>
          <w:rFonts w:ascii="Poppins" w:hAnsi="Poppins" w:cs="Poppins"/>
        </w:rPr>
        <w:t xml:space="preserve"> </w:t>
      </w:r>
      <w:r w:rsidR="335D132F" w:rsidRPr="2BF3705B">
        <w:rPr>
          <w:rFonts w:ascii="Poppins" w:hAnsi="Poppins" w:cs="Poppins"/>
        </w:rPr>
        <w:t xml:space="preserve">trans workers </w:t>
      </w:r>
      <w:r w:rsidRPr="2BF3705B">
        <w:rPr>
          <w:rFonts w:ascii="Poppins" w:hAnsi="Poppins" w:cs="Poppins"/>
        </w:rPr>
        <w:t xml:space="preserve">to remain </w:t>
      </w:r>
      <w:r w:rsidR="003D2C66" w:rsidRPr="2BF3705B">
        <w:rPr>
          <w:rFonts w:ascii="Poppins" w:hAnsi="Poppins" w:cs="Poppins"/>
        </w:rPr>
        <w:t>in their usual role without any unwante</w:t>
      </w:r>
      <w:r w:rsidR="002534FC" w:rsidRPr="2BF3705B">
        <w:rPr>
          <w:rFonts w:ascii="Poppins" w:hAnsi="Poppins" w:cs="Poppins"/>
        </w:rPr>
        <w:t xml:space="preserve">d change or disruption </w:t>
      </w:r>
      <w:r w:rsidRPr="2BF3705B">
        <w:rPr>
          <w:rFonts w:ascii="Poppins" w:hAnsi="Poppins" w:cs="Poppins"/>
        </w:rPr>
        <w:t xml:space="preserve">throughout </w:t>
      </w:r>
      <w:r w:rsidR="335D132F" w:rsidRPr="2BF3705B">
        <w:rPr>
          <w:rFonts w:ascii="Poppins" w:hAnsi="Poppins" w:cs="Poppins"/>
        </w:rPr>
        <w:t xml:space="preserve">any </w:t>
      </w:r>
      <w:r w:rsidR="3759287D" w:rsidRPr="2BF3705B">
        <w:rPr>
          <w:rFonts w:ascii="Poppins" w:hAnsi="Poppins" w:cs="Poppins"/>
        </w:rPr>
        <w:t xml:space="preserve">change to their gender presentation or </w:t>
      </w:r>
      <w:r w:rsidR="31DC7F28" w:rsidRPr="2BF3705B">
        <w:rPr>
          <w:rFonts w:ascii="Poppins" w:hAnsi="Poppins" w:cs="Poppins"/>
        </w:rPr>
        <w:t xml:space="preserve">any </w:t>
      </w:r>
      <w:r w:rsidR="3759287D" w:rsidRPr="2BF3705B">
        <w:rPr>
          <w:rFonts w:ascii="Poppins" w:hAnsi="Poppins" w:cs="Poppins"/>
        </w:rPr>
        <w:t>social</w:t>
      </w:r>
      <w:r w:rsidR="31DC7F28" w:rsidRPr="2BF3705B">
        <w:rPr>
          <w:rFonts w:ascii="Poppins" w:hAnsi="Poppins" w:cs="Poppins"/>
        </w:rPr>
        <w:t xml:space="preserve"> or</w:t>
      </w:r>
      <w:r w:rsidR="3759287D" w:rsidRPr="2BF3705B">
        <w:rPr>
          <w:rFonts w:ascii="Poppins" w:hAnsi="Poppins" w:cs="Poppins"/>
        </w:rPr>
        <w:t xml:space="preserve"> </w:t>
      </w:r>
      <w:r w:rsidR="5B37CED7" w:rsidRPr="2BF3705B">
        <w:rPr>
          <w:rFonts w:ascii="Poppins" w:hAnsi="Poppins" w:cs="Poppins"/>
        </w:rPr>
        <w:t xml:space="preserve">physical </w:t>
      </w:r>
      <w:r w:rsidR="3759287D" w:rsidRPr="2BF3705B">
        <w:rPr>
          <w:rFonts w:ascii="Poppins" w:hAnsi="Poppins" w:cs="Poppins"/>
        </w:rPr>
        <w:t>transition process</w:t>
      </w:r>
      <w:r w:rsidRPr="2BF3705B">
        <w:rPr>
          <w:rFonts w:ascii="Poppins" w:hAnsi="Poppins" w:cs="Poppins"/>
        </w:rPr>
        <w:t xml:space="preserve">. </w:t>
      </w:r>
      <w:r w:rsidR="002534FC" w:rsidRPr="511C351D">
        <w:rPr>
          <w:rFonts w:ascii="Poppins" w:hAnsi="Poppins" w:cs="Poppins"/>
        </w:rPr>
        <w:t xml:space="preserve">[Employer] will make any necessary </w:t>
      </w:r>
      <w:r w:rsidR="0008435C" w:rsidRPr="511C351D">
        <w:rPr>
          <w:rFonts w:ascii="Poppins" w:hAnsi="Poppins" w:cs="Poppins"/>
        </w:rPr>
        <w:t xml:space="preserve">reasonable adjustments to enable this. </w:t>
      </w:r>
    </w:p>
    <w:p w14:paraId="12B2F8A4" w14:textId="0AB68DC4" w:rsidR="0005772E" w:rsidRDefault="42E3700C" w:rsidP="00E45E42">
      <w:pPr>
        <w:rPr>
          <w:rFonts w:ascii="Poppins" w:hAnsi="Poppins" w:cs="Poppins"/>
        </w:rPr>
      </w:pPr>
      <w:r w:rsidRPr="0008435C">
        <w:rPr>
          <w:rFonts w:ascii="Poppins" w:hAnsi="Poppins" w:cs="Poppins"/>
          <w:b/>
          <w:bCs/>
        </w:rPr>
        <w:lastRenderedPageBreak/>
        <w:t>Note</w:t>
      </w:r>
      <w:r w:rsidR="05393346" w:rsidRPr="0008435C">
        <w:rPr>
          <w:rFonts w:ascii="Poppins" w:hAnsi="Poppins" w:cs="Poppins"/>
          <w:b/>
          <w:bCs/>
        </w:rPr>
        <w:t xml:space="preserve"> on Terminology </w:t>
      </w:r>
      <w:r w:rsidR="0008435C">
        <w:rPr>
          <w:rFonts w:ascii="Poppins" w:hAnsi="Poppins" w:cs="Poppins"/>
        </w:rPr>
        <w:t>–</w:t>
      </w:r>
      <w:r w:rsidR="05393346" w:rsidRPr="008D3B8D">
        <w:rPr>
          <w:rFonts w:ascii="Poppins" w:hAnsi="Poppins" w:cs="Poppins"/>
        </w:rPr>
        <w:t xml:space="preserve"> </w:t>
      </w:r>
      <w:r w:rsidR="0008435C">
        <w:rPr>
          <w:rFonts w:ascii="Poppins" w:hAnsi="Poppins" w:cs="Poppins"/>
        </w:rPr>
        <w:t xml:space="preserve">The </w:t>
      </w:r>
      <w:r w:rsidR="05393346" w:rsidRPr="008D3B8D">
        <w:rPr>
          <w:rFonts w:ascii="Poppins" w:hAnsi="Poppins" w:cs="Poppins"/>
        </w:rPr>
        <w:t xml:space="preserve">term </w:t>
      </w:r>
      <w:r w:rsidR="46D1EC30" w:rsidRPr="008D3B8D">
        <w:rPr>
          <w:rFonts w:ascii="Poppins" w:hAnsi="Poppins" w:cs="Poppins"/>
        </w:rPr>
        <w:t xml:space="preserve">‘trans </w:t>
      </w:r>
      <w:r w:rsidR="28E40030" w:rsidRPr="008D3B8D">
        <w:rPr>
          <w:rFonts w:ascii="Poppins" w:hAnsi="Poppins" w:cs="Poppins"/>
        </w:rPr>
        <w:t xml:space="preserve">and non-binary </w:t>
      </w:r>
      <w:r w:rsidR="46D1EC30" w:rsidRPr="008D3B8D">
        <w:rPr>
          <w:rFonts w:ascii="Poppins" w:hAnsi="Poppins" w:cs="Poppins"/>
        </w:rPr>
        <w:t>worker’</w:t>
      </w:r>
      <w:r w:rsidR="05393346" w:rsidRPr="008D3B8D">
        <w:rPr>
          <w:rFonts w:ascii="Poppins" w:hAnsi="Poppins" w:cs="Poppins"/>
        </w:rPr>
        <w:t xml:space="preserve"> </w:t>
      </w:r>
      <w:r w:rsidR="0008435C">
        <w:rPr>
          <w:rFonts w:ascii="Poppins" w:hAnsi="Poppins" w:cs="Poppins"/>
        </w:rPr>
        <w:t xml:space="preserve">is used </w:t>
      </w:r>
      <w:r w:rsidR="05393346" w:rsidRPr="008D3B8D">
        <w:rPr>
          <w:rFonts w:ascii="Poppins" w:hAnsi="Poppins" w:cs="Poppins"/>
        </w:rPr>
        <w:t>throughout the policy</w:t>
      </w:r>
      <w:r w:rsidR="58EB85B4" w:rsidRPr="008D3B8D">
        <w:rPr>
          <w:rFonts w:ascii="Poppins" w:hAnsi="Poppins" w:cs="Poppins"/>
        </w:rPr>
        <w:t xml:space="preserve">. </w:t>
      </w:r>
      <w:r w:rsidR="58F78B2D" w:rsidRPr="008D3B8D">
        <w:rPr>
          <w:rFonts w:ascii="Poppins" w:hAnsi="Poppins" w:cs="Poppins"/>
        </w:rPr>
        <w:t xml:space="preserve">This policy is inclusive of all </w:t>
      </w:r>
      <w:r w:rsidR="26A08D22" w:rsidRPr="008D3B8D">
        <w:rPr>
          <w:rFonts w:ascii="Poppins" w:hAnsi="Poppins" w:cs="Poppins"/>
        </w:rPr>
        <w:t xml:space="preserve">workers, specifically including those who are </w:t>
      </w:r>
      <w:r w:rsidR="58F78B2D" w:rsidRPr="008D3B8D">
        <w:rPr>
          <w:rFonts w:ascii="Poppins" w:hAnsi="Poppins" w:cs="Poppins"/>
        </w:rPr>
        <w:t xml:space="preserve">transgender, transsexual, non-binary, gender-fluid, genderqueer </w:t>
      </w:r>
      <w:r w:rsidR="0CF0A867" w:rsidRPr="7E979364">
        <w:rPr>
          <w:rFonts w:ascii="Poppins" w:hAnsi="Poppins" w:cs="Poppins"/>
        </w:rPr>
        <w:t>or gender</w:t>
      </w:r>
      <w:r w:rsidR="58F78B2D" w:rsidRPr="008D3B8D">
        <w:rPr>
          <w:rFonts w:ascii="Poppins" w:hAnsi="Poppins" w:cs="Poppins"/>
        </w:rPr>
        <w:t xml:space="preserve"> diverse</w:t>
      </w:r>
      <w:r w:rsidR="26A08D22" w:rsidRPr="008D3B8D">
        <w:rPr>
          <w:rFonts w:ascii="Poppins" w:hAnsi="Poppins" w:cs="Poppins"/>
        </w:rPr>
        <w:t>.</w:t>
      </w:r>
      <w:r w:rsidR="0744C0A4" w:rsidRPr="008D3B8D">
        <w:rPr>
          <w:rFonts w:ascii="Poppins" w:hAnsi="Poppins" w:cs="Poppins"/>
        </w:rPr>
        <w:t xml:space="preserve"> ‘Trans</w:t>
      </w:r>
      <w:r w:rsidR="5D3BB94E" w:rsidRPr="008D3B8D">
        <w:rPr>
          <w:rFonts w:ascii="Poppins" w:hAnsi="Poppins" w:cs="Poppins"/>
        </w:rPr>
        <w:t>’</w:t>
      </w:r>
      <w:r w:rsidR="0744C0A4" w:rsidRPr="008D3B8D">
        <w:rPr>
          <w:rFonts w:ascii="Poppins" w:hAnsi="Poppins" w:cs="Poppins"/>
        </w:rPr>
        <w:t xml:space="preserve"> is an umbrella term that includes, but is </w:t>
      </w:r>
      <w:r w:rsidR="5D3BB94E" w:rsidRPr="008D3B8D">
        <w:rPr>
          <w:rFonts w:ascii="Poppins" w:hAnsi="Poppins" w:cs="Poppins"/>
        </w:rPr>
        <w:t xml:space="preserve">not limited to, </w:t>
      </w:r>
      <w:r w:rsidR="3CFB0F22" w:rsidRPr="008D3B8D">
        <w:rPr>
          <w:rFonts w:ascii="Poppins" w:hAnsi="Poppins" w:cs="Poppins"/>
        </w:rPr>
        <w:t>these identities and groups.</w:t>
      </w:r>
      <w:r w:rsidR="001F0938">
        <w:rPr>
          <w:rFonts w:ascii="Poppins" w:hAnsi="Poppins" w:cs="Poppins"/>
        </w:rPr>
        <w:t xml:space="preserve"> </w:t>
      </w:r>
    </w:p>
    <w:p w14:paraId="1521DE1B" w14:textId="0A1C7DB0" w:rsidR="017269CD" w:rsidRDefault="26A08D22" w:rsidP="00E45E42">
      <w:pPr>
        <w:rPr>
          <w:rFonts w:ascii="Poppins" w:hAnsi="Poppins" w:cs="Poppins"/>
        </w:rPr>
      </w:pPr>
      <w:r w:rsidRPr="008D3B8D">
        <w:rPr>
          <w:rFonts w:ascii="Poppins" w:hAnsi="Poppins" w:cs="Poppins"/>
        </w:rPr>
        <w:t xml:space="preserve">For more information about the terms people prefer to use, </w:t>
      </w:r>
      <w:r w:rsidR="2DB12568" w:rsidRPr="008D3B8D">
        <w:rPr>
          <w:rFonts w:ascii="Poppins" w:hAnsi="Poppins" w:cs="Poppins"/>
        </w:rPr>
        <w:t xml:space="preserve">see </w:t>
      </w:r>
      <w:r w:rsidR="6DA63ABE" w:rsidRPr="008D3B8D">
        <w:rPr>
          <w:rFonts w:ascii="Poppins" w:hAnsi="Poppins" w:cs="Poppins"/>
        </w:rPr>
        <w:t>GMB Union’s ‘</w:t>
      </w:r>
      <w:r w:rsidR="002C3F41">
        <w:rPr>
          <w:rFonts w:ascii="Poppins" w:hAnsi="Poppins" w:cs="Poppins"/>
        </w:rPr>
        <w:t>Terminology’</w:t>
      </w:r>
      <w:r w:rsidR="002E235B">
        <w:rPr>
          <w:rFonts w:ascii="Poppins" w:hAnsi="Poppins" w:cs="Poppins"/>
        </w:rPr>
        <w:t xml:space="preserve"> </w:t>
      </w:r>
      <w:r w:rsidR="6DA63ABE" w:rsidRPr="008D3B8D">
        <w:rPr>
          <w:rFonts w:ascii="Poppins" w:hAnsi="Poppins" w:cs="Poppins"/>
        </w:rPr>
        <w:t>document</w:t>
      </w:r>
      <w:r w:rsidR="002E235B">
        <w:rPr>
          <w:rFonts w:ascii="Poppins" w:hAnsi="Poppins" w:cs="Poppins"/>
        </w:rPr>
        <w:t xml:space="preserve"> at</w:t>
      </w:r>
      <w:r w:rsidR="000F49F7">
        <w:rPr>
          <w:rFonts w:ascii="Poppins" w:hAnsi="Poppins" w:cs="Poppins"/>
        </w:rPr>
        <w:t xml:space="preserve"> </w:t>
      </w:r>
      <w:hyperlink r:id="rId19" w:history="1">
        <w:r w:rsidR="000F49F7" w:rsidRPr="00A24275">
          <w:rPr>
            <w:rStyle w:val="Hyperlink"/>
            <w:rFonts w:ascii="Poppins" w:hAnsi="Poppins" w:cs="Poppins"/>
          </w:rPr>
          <w:t>https://tinyurl.com/yjmp5d7v</w:t>
        </w:r>
      </w:hyperlink>
    </w:p>
    <w:p w14:paraId="3CBF5CE5" w14:textId="77777777" w:rsidR="000F49F7" w:rsidRPr="008D3B8D" w:rsidRDefault="000F49F7" w:rsidP="00E45E42">
      <w:pPr>
        <w:rPr>
          <w:rFonts w:ascii="Poppins" w:hAnsi="Poppins" w:cs="Poppins"/>
        </w:rPr>
      </w:pPr>
    </w:p>
    <w:p w14:paraId="18A3687B" w14:textId="3521B690" w:rsidR="002D53D8" w:rsidRPr="008D3B8D" w:rsidRDefault="002D53D8">
      <w:pPr>
        <w:rPr>
          <w:rFonts w:ascii="Poppins" w:hAnsi="Poppins" w:cs="Poppins"/>
        </w:rPr>
      </w:pPr>
      <w:r w:rsidRPr="008D3B8D">
        <w:rPr>
          <w:rFonts w:ascii="Poppins" w:hAnsi="Poppins" w:cs="Poppins"/>
        </w:rPr>
        <w:br w:type="page"/>
      </w:r>
    </w:p>
    <w:p w14:paraId="24B2D151" w14:textId="3AF7C4D1" w:rsidR="38E65EC4" w:rsidRPr="008D3B8D" w:rsidRDefault="38E65EC4" w:rsidP="017269CD">
      <w:pPr>
        <w:rPr>
          <w:rFonts w:ascii="Poppins" w:hAnsi="Poppins" w:cs="Poppins"/>
          <w:b/>
          <w:bCs/>
        </w:rPr>
      </w:pPr>
      <w:r w:rsidRPr="008D3B8D">
        <w:rPr>
          <w:rFonts w:ascii="Poppins" w:hAnsi="Poppins" w:cs="Poppins"/>
          <w:b/>
          <w:bCs/>
        </w:rPr>
        <w:lastRenderedPageBreak/>
        <w:t>Aims and objectives</w:t>
      </w:r>
    </w:p>
    <w:p w14:paraId="0350D730" w14:textId="3E22160E" w:rsidR="00E24953" w:rsidRPr="008D3B8D" w:rsidRDefault="00E24953" w:rsidP="000C44EA">
      <w:pPr>
        <w:rPr>
          <w:rFonts w:ascii="Poppins" w:eastAsia="Arial" w:hAnsi="Poppins" w:cs="Poppins"/>
        </w:rPr>
      </w:pPr>
      <w:r w:rsidRPr="008D3B8D">
        <w:rPr>
          <w:rFonts w:ascii="Poppins" w:hAnsi="Poppins" w:cs="Poppins"/>
        </w:rPr>
        <w:t xml:space="preserve">In a 2021 survey, two thirds of trans workers stated that they didn’t feel comfortable revealing their trans status at work. </w:t>
      </w:r>
      <w:r w:rsidRPr="008D3B8D">
        <w:rPr>
          <w:rStyle w:val="FootnoteReference"/>
          <w:rFonts w:ascii="Poppins" w:hAnsi="Poppins" w:cs="Poppins"/>
        </w:rPr>
        <w:footnoteReference w:id="2"/>
      </w:r>
    </w:p>
    <w:p w14:paraId="4F5C0F20" w14:textId="77777777" w:rsidR="00E24953" w:rsidRPr="008D3B8D" w:rsidRDefault="00E24953" w:rsidP="00E24953">
      <w:pPr>
        <w:rPr>
          <w:rFonts w:ascii="Poppins" w:eastAsia="Arial" w:hAnsi="Poppins" w:cs="Poppins"/>
        </w:rPr>
      </w:pPr>
      <w:r w:rsidRPr="008D3B8D">
        <w:rPr>
          <w:rFonts w:ascii="Poppins" w:eastAsia="Arial" w:hAnsi="Poppins" w:cs="Poppins"/>
        </w:rPr>
        <w:t>Seven in ten trans workers say their experience of workplace harassment or discrimination has a negative effect on their mental health.</w:t>
      </w:r>
      <w:r w:rsidRPr="008D3B8D">
        <w:rPr>
          <w:rStyle w:val="FootnoteReference"/>
          <w:rFonts w:ascii="Poppins" w:eastAsia="Arial" w:hAnsi="Poppins" w:cs="Poppins"/>
        </w:rPr>
        <w:footnoteReference w:id="3"/>
      </w:r>
    </w:p>
    <w:p w14:paraId="247DC6B0" w14:textId="0A17F297" w:rsidR="00E24953" w:rsidRPr="008D3B8D" w:rsidRDefault="005A53C4" w:rsidP="017269CD">
      <w:pPr>
        <w:rPr>
          <w:rFonts w:ascii="Poppins" w:hAnsi="Poppins" w:cs="Poppins"/>
          <w:b/>
          <w:bCs/>
        </w:rPr>
      </w:pPr>
      <w:r w:rsidRPr="008D3B8D">
        <w:rPr>
          <w:rFonts w:ascii="Poppins" w:eastAsia="Arial" w:hAnsi="Poppins" w:cs="Poppins"/>
        </w:rPr>
        <w:t xml:space="preserve">[Employer] </w:t>
      </w:r>
      <w:r w:rsidR="00172510" w:rsidRPr="008D3B8D">
        <w:rPr>
          <w:rFonts w:ascii="Poppins" w:eastAsia="Arial" w:hAnsi="Poppins" w:cs="Poppins"/>
        </w:rPr>
        <w:t xml:space="preserve">is committed to </w:t>
      </w:r>
      <w:r w:rsidR="00DD2788" w:rsidRPr="008D3B8D">
        <w:rPr>
          <w:rFonts w:ascii="Poppins" w:eastAsia="Arial" w:hAnsi="Poppins" w:cs="Poppins"/>
        </w:rPr>
        <w:t xml:space="preserve">ensuring that trans workers have a positive </w:t>
      </w:r>
      <w:r w:rsidR="00172510" w:rsidRPr="008D3B8D">
        <w:rPr>
          <w:rFonts w:ascii="Poppins" w:eastAsia="Arial" w:hAnsi="Poppins" w:cs="Poppins"/>
        </w:rPr>
        <w:t>experience</w:t>
      </w:r>
      <w:r w:rsidR="00DD2788" w:rsidRPr="008D3B8D">
        <w:rPr>
          <w:rFonts w:ascii="Poppins" w:eastAsia="Arial" w:hAnsi="Poppins" w:cs="Poppins"/>
        </w:rPr>
        <w:t xml:space="preserve"> </w:t>
      </w:r>
      <w:r w:rsidR="000837ED" w:rsidRPr="008D3B8D">
        <w:rPr>
          <w:rFonts w:ascii="Poppins" w:eastAsia="Arial" w:hAnsi="Poppins" w:cs="Poppins"/>
        </w:rPr>
        <w:t xml:space="preserve">in </w:t>
      </w:r>
      <w:r w:rsidR="00172510" w:rsidRPr="008D3B8D">
        <w:rPr>
          <w:rFonts w:ascii="Poppins" w:eastAsia="Arial" w:hAnsi="Poppins" w:cs="Poppins"/>
        </w:rPr>
        <w:t>our workplace</w:t>
      </w:r>
      <w:r w:rsidR="000837ED" w:rsidRPr="008D3B8D">
        <w:rPr>
          <w:rFonts w:ascii="Poppins" w:eastAsia="Arial" w:hAnsi="Poppins" w:cs="Poppins"/>
        </w:rPr>
        <w:t>[</w:t>
      </w:r>
      <w:r w:rsidR="00DD2788" w:rsidRPr="008D3B8D">
        <w:rPr>
          <w:rFonts w:ascii="Poppins" w:eastAsia="Arial" w:hAnsi="Poppins" w:cs="Poppins"/>
        </w:rPr>
        <w:t>s</w:t>
      </w:r>
      <w:r w:rsidR="000837ED" w:rsidRPr="008D3B8D">
        <w:rPr>
          <w:rFonts w:ascii="Poppins" w:eastAsia="Arial" w:hAnsi="Poppins" w:cs="Poppins"/>
        </w:rPr>
        <w:t>]</w:t>
      </w:r>
      <w:r w:rsidR="00172510" w:rsidRPr="008D3B8D">
        <w:rPr>
          <w:rFonts w:ascii="Poppins" w:eastAsia="Arial" w:hAnsi="Poppins" w:cs="Poppins"/>
        </w:rPr>
        <w:t xml:space="preserve">. </w:t>
      </w:r>
    </w:p>
    <w:p w14:paraId="2606A7CA" w14:textId="32EA7D2C" w:rsidR="00ED4788" w:rsidRPr="008D3B8D" w:rsidRDefault="000D38E5" w:rsidP="006A54DB">
      <w:pPr>
        <w:rPr>
          <w:rFonts w:ascii="Poppins" w:hAnsi="Poppins" w:cs="Poppins"/>
        </w:rPr>
      </w:pPr>
      <w:r w:rsidRPr="008D3B8D">
        <w:rPr>
          <w:rFonts w:ascii="Poppins" w:hAnsi="Poppins" w:cs="Poppins"/>
        </w:rPr>
        <w:t xml:space="preserve">This policy is intended to provide clarity and direction on how [Employer] </w:t>
      </w:r>
      <w:r w:rsidR="00523F4C" w:rsidRPr="008D3B8D">
        <w:rPr>
          <w:rFonts w:ascii="Poppins" w:hAnsi="Poppins" w:cs="Poppins"/>
        </w:rPr>
        <w:t xml:space="preserve">will support trans workers, including through any change to their gender presentation </w:t>
      </w:r>
      <w:r w:rsidR="00523F4C" w:rsidRPr="6A856747">
        <w:rPr>
          <w:rFonts w:ascii="Poppins" w:hAnsi="Poppins" w:cs="Poppins"/>
        </w:rPr>
        <w:t xml:space="preserve">or any social or physical transition process. </w:t>
      </w:r>
    </w:p>
    <w:p w14:paraId="7FEC54FF" w14:textId="77777777" w:rsidR="00446282" w:rsidRPr="008D3B8D" w:rsidRDefault="00ED4788" w:rsidP="006A54DB">
      <w:pPr>
        <w:rPr>
          <w:rFonts w:ascii="Poppins" w:hAnsi="Poppins" w:cs="Poppins"/>
        </w:rPr>
      </w:pPr>
      <w:r w:rsidRPr="008D3B8D">
        <w:rPr>
          <w:rFonts w:ascii="Poppins" w:hAnsi="Poppins" w:cs="Poppins"/>
        </w:rPr>
        <w:t xml:space="preserve">[Employer] recognises that individual </w:t>
      </w:r>
      <w:r w:rsidR="00587A04" w:rsidRPr="008D3B8D">
        <w:rPr>
          <w:rFonts w:ascii="Poppins" w:hAnsi="Poppins" w:cs="Poppins"/>
        </w:rPr>
        <w:t>trans workers</w:t>
      </w:r>
      <w:r w:rsidR="00E654F8" w:rsidRPr="008D3B8D">
        <w:rPr>
          <w:rFonts w:ascii="Poppins" w:hAnsi="Poppins" w:cs="Poppins"/>
        </w:rPr>
        <w:t>’</w:t>
      </w:r>
      <w:r w:rsidR="00587A04" w:rsidRPr="008D3B8D">
        <w:rPr>
          <w:rFonts w:ascii="Poppins" w:hAnsi="Poppins" w:cs="Poppins"/>
        </w:rPr>
        <w:t xml:space="preserve"> </w:t>
      </w:r>
      <w:r w:rsidRPr="008D3B8D">
        <w:rPr>
          <w:rFonts w:ascii="Poppins" w:hAnsi="Poppins" w:cs="Poppins"/>
        </w:rPr>
        <w:t>experience</w:t>
      </w:r>
      <w:r w:rsidR="00587A04" w:rsidRPr="008D3B8D">
        <w:rPr>
          <w:rFonts w:ascii="Poppins" w:hAnsi="Poppins" w:cs="Poppins"/>
        </w:rPr>
        <w:t xml:space="preserve"> is diverse</w:t>
      </w:r>
      <w:r w:rsidRPr="008D3B8D">
        <w:rPr>
          <w:rFonts w:ascii="Poppins" w:hAnsi="Poppins" w:cs="Poppins"/>
        </w:rPr>
        <w:t>, and therefore different levels and types of support and adjustments may be needed.</w:t>
      </w:r>
    </w:p>
    <w:p w14:paraId="77EC6C1B" w14:textId="3B7C7839" w:rsidR="000139AA" w:rsidRPr="008D3B8D" w:rsidRDefault="33B4ED09" w:rsidP="006A54DB">
      <w:pPr>
        <w:rPr>
          <w:rFonts w:ascii="Poppins" w:hAnsi="Poppins" w:cs="Poppins"/>
        </w:rPr>
      </w:pPr>
      <w:r w:rsidRPr="2FD8488F">
        <w:rPr>
          <w:rFonts w:ascii="Poppins" w:hAnsi="Poppins" w:cs="Poppins"/>
        </w:rPr>
        <w:t xml:space="preserve">We recognise that trans people </w:t>
      </w:r>
      <w:r w:rsidR="42F54DDA" w:rsidRPr="2FD8488F">
        <w:rPr>
          <w:rFonts w:ascii="Poppins" w:hAnsi="Poppins" w:cs="Poppins"/>
        </w:rPr>
        <w:t xml:space="preserve">are from all backgrounds, </w:t>
      </w:r>
      <w:r w:rsidR="3C115B22" w:rsidRPr="2FD8488F">
        <w:rPr>
          <w:rFonts w:ascii="Poppins" w:hAnsi="Poppins" w:cs="Poppins"/>
        </w:rPr>
        <w:t>sexual</w:t>
      </w:r>
      <w:r w:rsidR="77625961" w:rsidRPr="2FD8488F">
        <w:rPr>
          <w:rFonts w:ascii="Poppins" w:hAnsi="Poppins" w:cs="Poppins"/>
        </w:rPr>
        <w:t xml:space="preserve"> </w:t>
      </w:r>
      <w:r w:rsidR="1513155A" w:rsidRPr="2FD8488F">
        <w:rPr>
          <w:rFonts w:ascii="Poppins" w:hAnsi="Poppins" w:cs="Poppins"/>
        </w:rPr>
        <w:t>orientations</w:t>
      </w:r>
      <w:r w:rsidR="3C115B22" w:rsidRPr="2FD8488F">
        <w:rPr>
          <w:rFonts w:ascii="Poppins" w:hAnsi="Poppins" w:cs="Poppins"/>
        </w:rPr>
        <w:t xml:space="preserve">, </w:t>
      </w:r>
      <w:r w:rsidR="42F54DDA" w:rsidRPr="2FD8488F">
        <w:rPr>
          <w:rFonts w:ascii="Poppins" w:hAnsi="Poppins" w:cs="Poppins"/>
        </w:rPr>
        <w:t xml:space="preserve">ages, </w:t>
      </w:r>
      <w:proofErr w:type="gramStart"/>
      <w:r w:rsidR="42F54DDA" w:rsidRPr="2FD8488F">
        <w:rPr>
          <w:rFonts w:ascii="Poppins" w:hAnsi="Poppins" w:cs="Poppins"/>
        </w:rPr>
        <w:t>ethnicities</w:t>
      </w:r>
      <w:proofErr w:type="gramEnd"/>
      <w:r w:rsidR="24FB386E" w:rsidRPr="2FD8488F">
        <w:rPr>
          <w:rFonts w:ascii="Poppins" w:hAnsi="Poppins" w:cs="Poppins"/>
        </w:rPr>
        <w:t xml:space="preserve"> and</w:t>
      </w:r>
      <w:r w:rsidR="42F54DDA" w:rsidRPr="2FD8488F">
        <w:rPr>
          <w:rFonts w:ascii="Poppins" w:hAnsi="Poppins" w:cs="Poppins"/>
        </w:rPr>
        <w:t xml:space="preserve"> socio-economic backgrounds</w:t>
      </w:r>
      <w:r w:rsidR="69632193" w:rsidRPr="2FD8488F">
        <w:rPr>
          <w:rFonts w:ascii="Poppins" w:hAnsi="Poppins" w:cs="Poppins"/>
        </w:rPr>
        <w:t>,</w:t>
      </w:r>
      <w:r w:rsidR="78653210" w:rsidRPr="2FD8488F">
        <w:rPr>
          <w:rFonts w:ascii="Poppins" w:hAnsi="Poppins" w:cs="Poppins"/>
        </w:rPr>
        <w:t xml:space="preserve"> </w:t>
      </w:r>
      <w:r w:rsidR="199B80E2" w:rsidRPr="2FD8488F">
        <w:rPr>
          <w:rFonts w:ascii="Poppins" w:hAnsi="Poppins" w:cs="Poppins"/>
        </w:rPr>
        <w:t xml:space="preserve">can be </w:t>
      </w:r>
      <w:r w:rsidR="3C115B22" w:rsidRPr="2FD8488F">
        <w:rPr>
          <w:rFonts w:ascii="Poppins" w:hAnsi="Poppins" w:cs="Poppins"/>
        </w:rPr>
        <w:t xml:space="preserve">in relationships or single, </w:t>
      </w:r>
      <w:r w:rsidR="24FB386E" w:rsidRPr="2FD8488F">
        <w:rPr>
          <w:rFonts w:ascii="Poppins" w:hAnsi="Poppins" w:cs="Poppins"/>
        </w:rPr>
        <w:t xml:space="preserve">may be parents, </w:t>
      </w:r>
      <w:r w:rsidR="3C115B22" w:rsidRPr="2FD8488F">
        <w:rPr>
          <w:rFonts w:ascii="Poppins" w:hAnsi="Poppins" w:cs="Poppins"/>
        </w:rPr>
        <w:t>may be disabled</w:t>
      </w:r>
      <w:r w:rsidR="24FB386E" w:rsidRPr="2FD8488F">
        <w:rPr>
          <w:rFonts w:ascii="Poppins" w:hAnsi="Poppins" w:cs="Poppins"/>
        </w:rPr>
        <w:t xml:space="preserve"> and</w:t>
      </w:r>
      <w:r w:rsidR="50F4CE2A" w:rsidRPr="2FD8488F">
        <w:rPr>
          <w:rFonts w:ascii="Poppins" w:hAnsi="Poppins" w:cs="Poppins"/>
        </w:rPr>
        <w:t>/or</w:t>
      </w:r>
      <w:r w:rsidR="11E08D2B" w:rsidRPr="2FD8488F">
        <w:rPr>
          <w:rFonts w:ascii="Poppins" w:hAnsi="Poppins" w:cs="Poppins"/>
        </w:rPr>
        <w:t xml:space="preserve"> may </w:t>
      </w:r>
      <w:r w:rsidR="3DAAEDA4" w:rsidRPr="2FD8488F">
        <w:rPr>
          <w:rFonts w:ascii="Poppins" w:hAnsi="Poppins" w:cs="Poppins"/>
        </w:rPr>
        <w:t xml:space="preserve">have a faith or </w:t>
      </w:r>
      <w:r w:rsidR="11E08D2B" w:rsidRPr="2FD8488F">
        <w:rPr>
          <w:rFonts w:ascii="Poppins" w:hAnsi="Poppins" w:cs="Poppins"/>
        </w:rPr>
        <w:t>religio</w:t>
      </w:r>
      <w:r w:rsidR="3DAAEDA4" w:rsidRPr="2FD8488F">
        <w:rPr>
          <w:rFonts w:ascii="Poppins" w:hAnsi="Poppins" w:cs="Poppins"/>
        </w:rPr>
        <w:t>n</w:t>
      </w:r>
      <w:r w:rsidR="24FB386E" w:rsidRPr="2FD8488F">
        <w:rPr>
          <w:rFonts w:ascii="Poppins" w:hAnsi="Poppins" w:cs="Poppins"/>
        </w:rPr>
        <w:t>.</w:t>
      </w:r>
      <w:r w:rsidR="17012234" w:rsidRPr="2FD8488F">
        <w:rPr>
          <w:rFonts w:ascii="Poppins" w:hAnsi="Poppins" w:cs="Poppins"/>
        </w:rPr>
        <w:t xml:space="preserve"> It is particularly important that no assumptions are made by managers or colleagues about who can be or is trans.</w:t>
      </w:r>
    </w:p>
    <w:p w14:paraId="3DAFC073" w14:textId="3B324276" w:rsidR="00ED4788" w:rsidRPr="008D3B8D" w:rsidRDefault="00ED4788" w:rsidP="006A54DB">
      <w:pPr>
        <w:rPr>
          <w:rFonts w:ascii="Poppins" w:hAnsi="Poppins" w:cs="Poppins"/>
        </w:rPr>
      </w:pPr>
      <w:r w:rsidRPr="008D3B8D">
        <w:rPr>
          <w:rFonts w:ascii="Poppins" w:hAnsi="Poppins" w:cs="Poppins"/>
        </w:rPr>
        <w:t>[Employer] will seek to challenge stereotypes that may exist within the organisation about</w:t>
      </w:r>
      <w:r w:rsidR="005D5FC2" w:rsidRPr="008D3B8D">
        <w:rPr>
          <w:rFonts w:ascii="Poppins" w:hAnsi="Poppins" w:cs="Poppins"/>
        </w:rPr>
        <w:t xml:space="preserve"> trans workers and gender more widely</w:t>
      </w:r>
      <w:r w:rsidRPr="008D3B8D">
        <w:rPr>
          <w:rFonts w:ascii="Poppins" w:hAnsi="Poppins" w:cs="Poppins"/>
        </w:rPr>
        <w:t>.</w:t>
      </w:r>
    </w:p>
    <w:p w14:paraId="54EB6A6D" w14:textId="77777777" w:rsidR="00697605" w:rsidRPr="008D3B8D" w:rsidRDefault="00460ABD" w:rsidP="00697605">
      <w:pPr>
        <w:rPr>
          <w:rFonts w:ascii="Poppins" w:hAnsi="Poppins" w:cs="Poppins"/>
        </w:rPr>
      </w:pPr>
      <w:r w:rsidRPr="008D3B8D">
        <w:rPr>
          <w:rFonts w:ascii="Poppins" w:hAnsi="Poppins" w:cs="Poppins"/>
        </w:rPr>
        <w:t>The employer will work with the GMB to ensure implementation of these objectives</w:t>
      </w:r>
      <w:r w:rsidR="002C7748" w:rsidRPr="008D3B8D">
        <w:rPr>
          <w:rFonts w:ascii="Poppins" w:hAnsi="Poppins" w:cs="Poppins"/>
        </w:rPr>
        <w:t>.</w:t>
      </w:r>
      <w:r w:rsidR="00697605" w:rsidRPr="008D3B8D">
        <w:rPr>
          <w:rFonts w:ascii="Poppins" w:hAnsi="Poppins" w:cs="Poppins"/>
        </w:rPr>
        <w:t xml:space="preserve"> </w:t>
      </w:r>
    </w:p>
    <w:p w14:paraId="2C1A5631" w14:textId="7AB9E035" w:rsidR="017269CD" w:rsidRPr="008D3B8D" w:rsidRDefault="00697605" w:rsidP="00697605">
      <w:pPr>
        <w:rPr>
          <w:rFonts w:ascii="Poppins" w:hAnsi="Poppins" w:cs="Poppins"/>
        </w:rPr>
      </w:pPr>
      <w:r w:rsidRPr="008D3B8D">
        <w:rPr>
          <w:rFonts w:ascii="Poppins" w:hAnsi="Poppins" w:cs="Poppins"/>
        </w:rPr>
        <w:t xml:space="preserve">[Employer] encourages </w:t>
      </w:r>
      <w:r w:rsidR="00C57CFB" w:rsidRPr="008D3B8D">
        <w:rPr>
          <w:rFonts w:ascii="Poppins" w:hAnsi="Poppins" w:cs="Poppins"/>
        </w:rPr>
        <w:t>workers</w:t>
      </w:r>
      <w:r w:rsidRPr="008D3B8D">
        <w:rPr>
          <w:rFonts w:ascii="Poppins" w:hAnsi="Poppins" w:cs="Poppins"/>
        </w:rPr>
        <w:t xml:space="preserve"> to seek advice, </w:t>
      </w:r>
      <w:proofErr w:type="gramStart"/>
      <w:r w:rsidRPr="008D3B8D">
        <w:rPr>
          <w:rFonts w:ascii="Poppins" w:hAnsi="Poppins" w:cs="Poppins"/>
        </w:rPr>
        <w:t>support</w:t>
      </w:r>
      <w:proofErr w:type="gramEnd"/>
      <w:r w:rsidRPr="008D3B8D">
        <w:rPr>
          <w:rFonts w:ascii="Poppins" w:hAnsi="Poppins" w:cs="Poppins"/>
        </w:rPr>
        <w:t xml:space="preserve"> and representation from their GMB </w:t>
      </w:r>
      <w:r w:rsidR="00C57CFB" w:rsidRPr="008D3B8D">
        <w:rPr>
          <w:rFonts w:ascii="Poppins" w:hAnsi="Poppins" w:cs="Poppins"/>
        </w:rPr>
        <w:t xml:space="preserve">Union </w:t>
      </w:r>
      <w:r w:rsidRPr="008D3B8D">
        <w:rPr>
          <w:rFonts w:ascii="Poppins" w:hAnsi="Poppins" w:cs="Poppins"/>
        </w:rPr>
        <w:t>rep.</w:t>
      </w:r>
    </w:p>
    <w:p w14:paraId="25190750" w14:textId="7551A1C5" w:rsidR="002D53D8" w:rsidRPr="008D3B8D" w:rsidRDefault="002D53D8">
      <w:pPr>
        <w:rPr>
          <w:rFonts w:ascii="Poppins" w:hAnsi="Poppins" w:cs="Poppins"/>
        </w:rPr>
      </w:pPr>
      <w:r w:rsidRPr="008D3B8D">
        <w:rPr>
          <w:rFonts w:ascii="Poppins" w:hAnsi="Poppins" w:cs="Poppins"/>
        </w:rPr>
        <w:br w:type="page"/>
      </w:r>
    </w:p>
    <w:p w14:paraId="57E78EB4" w14:textId="7A502BE2" w:rsidR="38E65EC4" w:rsidRPr="008D3B8D" w:rsidRDefault="38E65EC4" w:rsidP="017269CD">
      <w:pPr>
        <w:rPr>
          <w:rFonts w:ascii="Poppins" w:hAnsi="Poppins" w:cs="Poppins"/>
          <w:b/>
          <w:bCs/>
        </w:rPr>
      </w:pPr>
      <w:r w:rsidRPr="008D3B8D">
        <w:rPr>
          <w:rFonts w:ascii="Poppins" w:hAnsi="Poppins" w:cs="Poppins"/>
          <w:b/>
          <w:bCs/>
        </w:rPr>
        <w:lastRenderedPageBreak/>
        <w:t>Legislative compliance</w:t>
      </w:r>
    </w:p>
    <w:p w14:paraId="29DA8CBF" w14:textId="02E0FA01" w:rsidR="017269CD" w:rsidRPr="004623AE" w:rsidRDefault="00F21CCF" w:rsidP="017269CD">
      <w:pPr>
        <w:rPr>
          <w:rFonts w:ascii="Poppins" w:hAnsi="Poppins" w:cs="Poppins"/>
          <w:b/>
          <w:bCs/>
        </w:rPr>
      </w:pPr>
      <w:r w:rsidRPr="004623AE">
        <w:rPr>
          <w:rFonts w:ascii="Poppins" w:hAnsi="Poppins" w:cs="Poppins"/>
          <w:b/>
          <w:bCs/>
        </w:rPr>
        <w:t>Equality Act 2</w:t>
      </w:r>
      <w:r w:rsidR="0062706B" w:rsidRPr="004623AE">
        <w:rPr>
          <w:rFonts w:ascii="Poppins" w:hAnsi="Poppins" w:cs="Poppins"/>
          <w:b/>
          <w:bCs/>
        </w:rPr>
        <w:t>0</w:t>
      </w:r>
      <w:r w:rsidRPr="004623AE">
        <w:rPr>
          <w:rFonts w:ascii="Poppins" w:hAnsi="Poppins" w:cs="Poppins"/>
          <w:b/>
          <w:bCs/>
        </w:rPr>
        <w:t>10</w:t>
      </w:r>
    </w:p>
    <w:p w14:paraId="507EA9A7" w14:textId="1E094541" w:rsidR="00A67EC7" w:rsidRPr="008D3B8D" w:rsidRDefault="224FD2C0" w:rsidP="00B006DB">
      <w:pPr>
        <w:rPr>
          <w:rFonts w:ascii="Poppins" w:hAnsi="Poppins" w:cs="Poppins"/>
        </w:rPr>
      </w:pPr>
      <w:r w:rsidRPr="008D3B8D">
        <w:rPr>
          <w:rFonts w:ascii="Poppins" w:hAnsi="Poppins" w:cs="Poppins"/>
        </w:rPr>
        <w:t xml:space="preserve">The Equality Act 2010 (England, Scotland and Wales) </w:t>
      </w:r>
      <w:r w:rsidR="7A704375" w:rsidRPr="008D3B8D">
        <w:rPr>
          <w:rFonts w:ascii="Poppins" w:hAnsi="Poppins" w:cs="Poppins"/>
        </w:rPr>
        <w:t xml:space="preserve">includes ‘gender reassignment’ as </w:t>
      </w:r>
      <w:r w:rsidR="67B16549" w:rsidRPr="008D3B8D">
        <w:rPr>
          <w:rFonts w:ascii="Poppins" w:hAnsi="Poppins" w:cs="Poppins"/>
        </w:rPr>
        <w:t>one of the nine</w:t>
      </w:r>
      <w:r w:rsidR="7A704375" w:rsidRPr="008D3B8D">
        <w:rPr>
          <w:rFonts w:ascii="Poppins" w:hAnsi="Poppins" w:cs="Poppins"/>
        </w:rPr>
        <w:t xml:space="preserve"> </w:t>
      </w:r>
      <w:r w:rsidR="517F8EA6" w:rsidRPr="008D3B8D">
        <w:rPr>
          <w:rFonts w:ascii="Poppins" w:hAnsi="Poppins" w:cs="Poppins"/>
        </w:rPr>
        <w:t>‘</w:t>
      </w:r>
      <w:r w:rsidR="7A704375" w:rsidRPr="008D3B8D">
        <w:rPr>
          <w:rFonts w:ascii="Poppins" w:hAnsi="Poppins" w:cs="Poppins"/>
        </w:rPr>
        <w:t>protected characteristic</w:t>
      </w:r>
      <w:r w:rsidR="0C61636E" w:rsidRPr="008D3B8D">
        <w:rPr>
          <w:rFonts w:ascii="Poppins" w:hAnsi="Poppins" w:cs="Poppins"/>
        </w:rPr>
        <w:t>s</w:t>
      </w:r>
      <w:r w:rsidR="753B2F15" w:rsidRPr="008D3B8D">
        <w:rPr>
          <w:rFonts w:ascii="Poppins" w:hAnsi="Poppins" w:cs="Poppins"/>
        </w:rPr>
        <w:t>’</w:t>
      </w:r>
      <w:r w:rsidR="7A704375" w:rsidRPr="008D3B8D">
        <w:rPr>
          <w:rFonts w:ascii="Poppins" w:hAnsi="Poppins" w:cs="Poppins"/>
        </w:rPr>
        <w:t xml:space="preserve"> – alongside </w:t>
      </w:r>
      <w:r w:rsidR="000C106A" w:rsidRPr="008D3B8D">
        <w:rPr>
          <w:rFonts w:ascii="Poppins" w:hAnsi="Poppins" w:cs="Poppins"/>
        </w:rPr>
        <w:t xml:space="preserve">age, disability, </w:t>
      </w:r>
      <w:r w:rsidR="000305B8" w:rsidRPr="008D3B8D">
        <w:rPr>
          <w:rFonts w:ascii="Poppins" w:hAnsi="Poppins" w:cs="Poppins"/>
        </w:rPr>
        <w:t>marriage and civil partnership, pregnancy and maternity, race, religion and belief, sex</w:t>
      </w:r>
      <w:r w:rsidR="5BC65511" w:rsidRPr="008D3B8D">
        <w:rPr>
          <w:rFonts w:ascii="Poppins" w:hAnsi="Poppins" w:cs="Poppins"/>
        </w:rPr>
        <w:t xml:space="preserve">, </w:t>
      </w:r>
      <w:r w:rsidR="00C87B3F">
        <w:rPr>
          <w:rFonts w:ascii="Poppins" w:hAnsi="Poppins" w:cs="Poppins"/>
        </w:rPr>
        <w:t xml:space="preserve">and </w:t>
      </w:r>
      <w:r w:rsidR="6D300724" w:rsidRPr="008D3B8D">
        <w:rPr>
          <w:rFonts w:ascii="Poppins" w:hAnsi="Poppins" w:cs="Poppins"/>
        </w:rPr>
        <w:t>sexual orientation</w:t>
      </w:r>
      <w:r w:rsidR="000305B8" w:rsidRPr="008D3B8D">
        <w:rPr>
          <w:rFonts w:ascii="Poppins" w:hAnsi="Poppins" w:cs="Poppins"/>
        </w:rPr>
        <w:t>.</w:t>
      </w:r>
    </w:p>
    <w:p w14:paraId="324DE5FA" w14:textId="2DEDAF3E" w:rsidR="00172049" w:rsidRPr="008D3B8D" w:rsidRDefault="00F26B74" w:rsidP="00B006DB">
      <w:pPr>
        <w:rPr>
          <w:rFonts w:ascii="Poppins" w:hAnsi="Poppins" w:cs="Poppins"/>
        </w:rPr>
      </w:pPr>
      <w:r w:rsidRPr="008D3B8D">
        <w:rPr>
          <w:rFonts w:ascii="Poppins" w:hAnsi="Poppins" w:cs="Poppins"/>
        </w:rPr>
        <w:t xml:space="preserve">This Act </w:t>
      </w:r>
      <w:r w:rsidR="00B006DB" w:rsidRPr="008D3B8D">
        <w:rPr>
          <w:rFonts w:ascii="Poppins" w:hAnsi="Poppins" w:cs="Poppins"/>
        </w:rPr>
        <w:t xml:space="preserve">protects against </w:t>
      </w:r>
      <w:r w:rsidR="00FD5B33" w:rsidRPr="008D3B8D">
        <w:rPr>
          <w:rFonts w:ascii="Poppins" w:hAnsi="Poppins" w:cs="Poppins"/>
        </w:rPr>
        <w:t xml:space="preserve">direct and indirect </w:t>
      </w:r>
      <w:r w:rsidR="00B006DB" w:rsidRPr="008D3B8D">
        <w:rPr>
          <w:rFonts w:ascii="Poppins" w:hAnsi="Poppins" w:cs="Poppins"/>
        </w:rPr>
        <w:t>discrimination</w:t>
      </w:r>
      <w:r w:rsidR="00FD5B33" w:rsidRPr="008D3B8D">
        <w:rPr>
          <w:rFonts w:ascii="Poppins" w:hAnsi="Poppins" w:cs="Poppins"/>
        </w:rPr>
        <w:t>;</w:t>
      </w:r>
      <w:r w:rsidR="00172049" w:rsidRPr="008D3B8D">
        <w:rPr>
          <w:rFonts w:ascii="Poppins" w:hAnsi="Poppins" w:cs="Poppins"/>
        </w:rPr>
        <w:t xml:space="preserve"> harassment</w:t>
      </w:r>
      <w:r w:rsidR="00FD5B33" w:rsidRPr="008D3B8D">
        <w:rPr>
          <w:rFonts w:ascii="Poppins" w:hAnsi="Poppins" w:cs="Poppins"/>
        </w:rPr>
        <w:t>;</w:t>
      </w:r>
      <w:r w:rsidR="00172049" w:rsidRPr="008D3B8D">
        <w:rPr>
          <w:rFonts w:ascii="Poppins" w:hAnsi="Poppins" w:cs="Poppins"/>
        </w:rPr>
        <w:t xml:space="preserve"> and victimisation of people who are trans, are perceived to be trans, </w:t>
      </w:r>
      <w:r w:rsidR="00F90B87" w:rsidRPr="008D3B8D">
        <w:rPr>
          <w:rFonts w:ascii="Poppins" w:hAnsi="Poppins" w:cs="Poppins"/>
        </w:rPr>
        <w:t>or are ‘associated’ with trans people</w:t>
      </w:r>
      <w:r w:rsidR="007C08AE" w:rsidRPr="008D3B8D">
        <w:rPr>
          <w:rFonts w:ascii="Poppins" w:hAnsi="Poppins" w:cs="Poppins"/>
        </w:rPr>
        <w:t>.</w:t>
      </w:r>
    </w:p>
    <w:p w14:paraId="50F43D27" w14:textId="2BBDDD43" w:rsidR="00172049" w:rsidRPr="008D3B8D" w:rsidRDefault="00FD5B33" w:rsidP="00B006DB">
      <w:pPr>
        <w:rPr>
          <w:rFonts w:ascii="Poppins" w:hAnsi="Poppins" w:cs="Poppins"/>
        </w:rPr>
      </w:pPr>
      <w:r w:rsidRPr="008D3B8D">
        <w:rPr>
          <w:rFonts w:ascii="Poppins" w:hAnsi="Poppins" w:cs="Poppins"/>
        </w:rPr>
        <w:t>In Northern Ireland, the Sex Discrimination (Gender Reassignment) Regulations (NI) 1999</w:t>
      </w:r>
      <w:r w:rsidR="00B13E1F" w:rsidRPr="008D3B8D">
        <w:rPr>
          <w:rFonts w:ascii="Poppins" w:hAnsi="Poppins" w:cs="Poppins"/>
        </w:rPr>
        <w:t xml:space="preserve"> provides similar protection.</w:t>
      </w:r>
    </w:p>
    <w:p w14:paraId="16E3443E" w14:textId="12E941E3" w:rsidR="00B006DB" w:rsidRPr="008D3B8D" w:rsidRDefault="00A37C6D" w:rsidP="2A335D90">
      <w:pPr>
        <w:rPr>
          <w:rFonts w:ascii="Poppins" w:hAnsi="Poppins" w:cs="Poppins"/>
        </w:rPr>
      </w:pPr>
      <w:r w:rsidRPr="008D3B8D">
        <w:rPr>
          <w:rFonts w:ascii="Poppins" w:hAnsi="Poppins" w:cs="Poppins"/>
        </w:rPr>
        <w:t>Under the Equality Act, i</w:t>
      </w:r>
      <w:r w:rsidR="00B006DB" w:rsidRPr="008D3B8D">
        <w:rPr>
          <w:rFonts w:ascii="Poppins" w:hAnsi="Poppins" w:cs="Poppins"/>
        </w:rPr>
        <w:t>t is</w:t>
      </w:r>
      <w:r w:rsidRPr="008D3B8D">
        <w:rPr>
          <w:rFonts w:ascii="Poppins" w:hAnsi="Poppins" w:cs="Poppins"/>
        </w:rPr>
        <w:t>n’t</w:t>
      </w:r>
      <w:r w:rsidR="00B006DB" w:rsidRPr="008D3B8D">
        <w:rPr>
          <w:rFonts w:ascii="Poppins" w:hAnsi="Poppins" w:cs="Poppins"/>
        </w:rPr>
        <w:t xml:space="preserve"> necessary for people to have a medical diagnosis or </w:t>
      </w:r>
      <w:r w:rsidR="00950A07" w:rsidRPr="008D3B8D">
        <w:rPr>
          <w:rFonts w:ascii="Poppins" w:hAnsi="Poppins" w:cs="Poppins"/>
        </w:rPr>
        <w:t xml:space="preserve">have received any </w:t>
      </w:r>
      <w:proofErr w:type="gramStart"/>
      <w:r w:rsidR="00DB2B9D" w:rsidRPr="008D3B8D">
        <w:rPr>
          <w:rFonts w:ascii="Poppins" w:hAnsi="Poppins" w:cs="Poppins"/>
        </w:rPr>
        <w:t xml:space="preserve">particular </w:t>
      </w:r>
      <w:r w:rsidR="00B006DB" w:rsidRPr="008D3B8D">
        <w:rPr>
          <w:rFonts w:ascii="Poppins" w:hAnsi="Poppins" w:cs="Poppins"/>
        </w:rPr>
        <w:t>treatment</w:t>
      </w:r>
      <w:proofErr w:type="gramEnd"/>
      <w:r w:rsidR="00B006DB" w:rsidRPr="008D3B8D">
        <w:rPr>
          <w:rFonts w:ascii="Poppins" w:hAnsi="Poppins" w:cs="Poppins"/>
        </w:rPr>
        <w:t xml:space="preserve"> </w:t>
      </w:r>
      <w:r w:rsidR="00950A07" w:rsidRPr="008D3B8D">
        <w:rPr>
          <w:rFonts w:ascii="Poppins" w:hAnsi="Poppins" w:cs="Poppins"/>
        </w:rPr>
        <w:t xml:space="preserve">in order to be </w:t>
      </w:r>
      <w:r w:rsidR="00B006DB" w:rsidRPr="008D3B8D">
        <w:rPr>
          <w:rFonts w:ascii="Poppins" w:hAnsi="Poppins" w:cs="Poppins"/>
        </w:rPr>
        <w:t>protect</w:t>
      </w:r>
      <w:r w:rsidR="00950A07" w:rsidRPr="008D3B8D">
        <w:rPr>
          <w:rFonts w:ascii="Poppins" w:hAnsi="Poppins" w:cs="Poppins"/>
        </w:rPr>
        <w:t>ed</w:t>
      </w:r>
      <w:r w:rsidR="00722B16" w:rsidRPr="008D3B8D">
        <w:rPr>
          <w:rFonts w:ascii="Poppins" w:hAnsi="Poppins" w:cs="Poppins"/>
        </w:rPr>
        <w:t xml:space="preserve">. </w:t>
      </w:r>
    </w:p>
    <w:p w14:paraId="00A07BB9" w14:textId="20565A83" w:rsidR="0013380B" w:rsidRPr="008D3B8D" w:rsidRDefault="7A509956" w:rsidP="00B006DB">
      <w:pPr>
        <w:rPr>
          <w:rFonts w:ascii="Poppins" w:eastAsia="Poppins" w:hAnsi="Poppins" w:cs="Poppins"/>
        </w:rPr>
      </w:pPr>
      <w:r w:rsidRPr="008D3B8D">
        <w:rPr>
          <w:rFonts w:ascii="Poppins" w:eastAsia="Poppins" w:hAnsi="Poppins" w:cs="Poppins"/>
        </w:rPr>
        <w:t>In 2020, an Employment Tribunal</w:t>
      </w:r>
      <w:r w:rsidR="005110B9" w:rsidRPr="008D3B8D">
        <w:rPr>
          <w:rStyle w:val="FootnoteReference"/>
          <w:rFonts w:ascii="Poppins" w:eastAsia="Poppins" w:hAnsi="Poppins" w:cs="Poppins"/>
        </w:rPr>
        <w:footnoteReference w:id="4"/>
      </w:r>
      <w:r w:rsidRPr="008D3B8D">
        <w:rPr>
          <w:rFonts w:ascii="Poppins" w:eastAsia="Poppins" w:hAnsi="Poppins" w:cs="Poppins"/>
        </w:rPr>
        <w:t xml:space="preserve"> held that the word ‘process’ should be understood to be a ‘personal process’ entailing a ‘spectrum of moving away from one’s birth sex’</w:t>
      </w:r>
      <w:r w:rsidR="00726C60" w:rsidRPr="008D3B8D">
        <w:rPr>
          <w:rFonts w:ascii="Poppins" w:eastAsia="Poppins" w:hAnsi="Poppins" w:cs="Poppins"/>
        </w:rPr>
        <w:t>. T</w:t>
      </w:r>
      <w:r w:rsidRPr="008D3B8D">
        <w:rPr>
          <w:rFonts w:ascii="Poppins" w:eastAsia="Poppins" w:hAnsi="Poppins" w:cs="Poppins"/>
        </w:rPr>
        <w:t xml:space="preserve">o be protected ‘a person could be at any point on that spectrum’. </w:t>
      </w:r>
      <w:r w:rsidR="00AD4C39" w:rsidRPr="008D3B8D">
        <w:rPr>
          <w:rFonts w:ascii="Poppins" w:eastAsia="Poppins" w:hAnsi="Poppins" w:cs="Poppins"/>
        </w:rPr>
        <w:t xml:space="preserve">This </w:t>
      </w:r>
      <w:r w:rsidR="005B21D1" w:rsidRPr="008D3B8D">
        <w:rPr>
          <w:rFonts w:ascii="Poppins" w:eastAsia="Poppins" w:hAnsi="Poppins" w:cs="Poppins"/>
        </w:rPr>
        <w:t>include</w:t>
      </w:r>
      <w:r w:rsidR="00AD4C39" w:rsidRPr="008D3B8D">
        <w:rPr>
          <w:rFonts w:ascii="Poppins" w:eastAsia="Poppins" w:hAnsi="Poppins" w:cs="Poppins"/>
        </w:rPr>
        <w:t>s</w:t>
      </w:r>
      <w:r w:rsidRPr="008D3B8D">
        <w:rPr>
          <w:rFonts w:ascii="Poppins" w:eastAsia="Poppins" w:hAnsi="Poppins" w:cs="Poppins"/>
        </w:rPr>
        <w:t xml:space="preserve"> persons who identif</w:t>
      </w:r>
      <w:r w:rsidR="3A0C4520" w:rsidRPr="008D3B8D">
        <w:rPr>
          <w:rFonts w:ascii="Poppins" w:eastAsia="Poppins" w:hAnsi="Poppins" w:cs="Poppins"/>
        </w:rPr>
        <w:t>y</w:t>
      </w:r>
      <w:r w:rsidRPr="008D3B8D">
        <w:rPr>
          <w:rFonts w:ascii="Poppins" w:eastAsia="Poppins" w:hAnsi="Poppins" w:cs="Poppins"/>
        </w:rPr>
        <w:t xml:space="preserve"> as non-binary</w:t>
      </w:r>
      <w:r w:rsidR="00792C72" w:rsidRPr="008D3B8D">
        <w:rPr>
          <w:rFonts w:ascii="Poppins" w:eastAsia="Poppins" w:hAnsi="Poppins" w:cs="Poppins"/>
        </w:rPr>
        <w:t>.</w:t>
      </w:r>
    </w:p>
    <w:p w14:paraId="27BB768F" w14:textId="5A91719B" w:rsidR="7DEB5C55" w:rsidRPr="008D3B8D" w:rsidRDefault="7DEB5C55" w:rsidP="7DEB5C55">
      <w:pPr>
        <w:rPr>
          <w:rFonts w:ascii="Poppins" w:hAnsi="Poppins" w:cs="Poppins"/>
        </w:rPr>
      </w:pPr>
    </w:p>
    <w:p w14:paraId="002FAE48" w14:textId="6416C3A1" w:rsidR="00491F5D" w:rsidRPr="004623AE" w:rsidRDefault="00491F5D" w:rsidP="017269CD">
      <w:pPr>
        <w:rPr>
          <w:rFonts w:ascii="Poppins" w:hAnsi="Poppins" w:cs="Poppins"/>
          <w:b/>
          <w:bCs/>
        </w:rPr>
      </w:pPr>
      <w:r w:rsidRPr="004623AE">
        <w:rPr>
          <w:rFonts w:ascii="Poppins" w:hAnsi="Poppins" w:cs="Poppins"/>
          <w:b/>
          <w:bCs/>
        </w:rPr>
        <w:t>Public Sector Equality Duty</w:t>
      </w:r>
    </w:p>
    <w:p w14:paraId="10A76BA0" w14:textId="35CBEBD8" w:rsidR="017269CD" w:rsidRPr="008D3B8D" w:rsidRDefault="00207C89" w:rsidP="008C1363">
      <w:pPr>
        <w:tabs>
          <w:tab w:val="left" w:pos="7764"/>
        </w:tabs>
        <w:rPr>
          <w:rFonts w:ascii="Poppins" w:hAnsi="Poppins" w:cs="Poppins"/>
        </w:rPr>
      </w:pPr>
      <w:r w:rsidRPr="008D3B8D">
        <w:rPr>
          <w:rFonts w:ascii="Poppins" w:hAnsi="Poppins" w:cs="Poppins"/>
        </w:rPr>
        <w:t xml:space="preserve">The Equality Act includes a duty </w:t>
      </w:r>
      <w:r w:rsidR="004D18BB" w:rsidRPr="008D3B8D">
        <w:rPr>
          <w:rFonts w:ascii="Poppins" w:hAnsi="Poppins" w:cs="Poppins"/>
        </w:rPr>
        <w:t xml:space="preserve">for public sector bodies </w:t>
      </w:r>
      <w:r w:rsidR="00BC04A3" w:rsidRPr="008D3B8D">
        <w:rPr>
          <w:rFonts w:ascii="Poppins" w:hAnsi="Poppins" w:cs="Poppins"/>
        </w:rPr>
        <w:t xml:space="preserve">to take account of </w:t>
      </w:r>
      <w:r w:rsidR="008C1363" w:rsidRPr="008D3B8D">
        <w:rPr>
          <w:rFonts w:ascii="Poppins" w:hAnsi="Poppins" w:cs="Poppins"/>
        </w:rPr>
        <w:t xml:space="preserve">equality in their work, </w:t>
      </w:r>
      <w:r w:rsidR="001D2D19" w:rsidRPr="008D3B8D">
        <w:rPr>
          <w:rFonts w:ascii="Poppins" w:hAnsi="Poppins" w:cs="Poppins"/>
        </w:rPr>
        <w:t xml:space="preserve">including </w:t>
      </w:r>
      <w:r w:rsidR="001F7E6A" w:rsidRPr="008D3B8D">
        <w:rPr>
          <w:rFonts w:ascii="Poppins" w:hAnsi="Poppins" w:cs="Poppins"/>
        </w:rPr>
        <w:t xml:space="preserve">promoting equality </w:t>
      </w:r>
      <w:r w:rsidR="00990D01" w:rsidRPr="008D3B8D">
        <w:rPr>
          <w:rFonts w:ascii="Poppins" w:hAnsi="Poppins" w:cs="Poppins"/>
        </w:rPr>
        <w:t xml:space="preserve">and fostering good relations </w:t>
      </w:r>
      <w:r w:rsidR="001F7E6A" w:rsidRPr="008D3B8D">
        <w:rPr>
          <w:rFonts w:ascii="Poppins" w:hAnsi="Poppins" w:cs="Poppins"/>
        </w:rPr>
        <w:t xml:space="preserve">between groups and </w:t>
      </w:r>
      <w:r w:rsidR="001D2D19" w:rsidRPr="008D3B8D">
        <w:rPr>
          <w:rFonts w:ascii="Poppins" w:hAnsi="Poppins" w:cs="Poppins"/>
        </w:rPr>
        <w:t>remov</w:t>
      </w:r>
      <w:r w:rsidR="001F7E6A" w:rsidRPr="008D3B8D">
        <w:rPr>
          <w:rFonts w:ascii="Poppins" w:hAnsi="Poppins" w:cs="Poppins"/>
        </w:rPr>
        <w:t>ing</w:t>
      </w:r>
      <w:r w:rsidR="001D2D19" w:rsidRPr="008D3B8D">
        <w:rPr>
          <w:rFonts w:ascii="Poppins" w:hAnsi="Poppins" w:cs="Poppins"/>
        </w:rPr>
        <w:t xml:space="preserve"> </w:t>
      </w:r>
      <w:r w:rsidR="001F7E6A" w:rsidRPr="008D3B8D">
        <w:rPr>
          <w:rFonts w:ascii="Poppins" w:hAnsi="Poppins" w:cs="Poppins"/>
        </w:rPr>
        <w:t xml:space="preserve">disadvantages experienced </w:t>
      </w:r>
      <w:r w:rsidR="00251FB4" w:rsidRPr="008D3B8D">
        <w:rPr>
          <w:rFonts w:ascii="Poppins" w:hAnsi="Poppins" w:cs="Poppins"/>
        </w:rPr>
        <w:t xml:space="preserve">by people with protected characteristics. </w:t>
      </w:r>
      <w:r w:rsidR="001F7E6A" w:rsidRPr="008D3B8D">
        <w:rPr>
          <w:rFonts w:ascii="Poppins" w:hAnsi="Poppins" w:cs="Poppins"/>
        </w:rPr>
        <w:t xml:space="preserve"> </w:t>
      </w:r>
    </w:p>
    <w:p w14:paraId="7502B278" w14:textId="77777777" w:rsidR="00207C89" w:rsidRPr="008D3B8D" w:rsidRDefault="00207C89" w:rsidP="017269CD">
      <w:pPr>
        <w:rPr>
          <w:rFonts w:ascii="Poppins" w:hAnsi="Poppins" w:cs="Poppins"/>
        </w:rPr>
      </w:pPr>
    </w:p>
    <w:p w14:paraId="5612AE55" w14:textId="0689E0A4" w:rsidR="00491F5D" w:rsidRPr="004623AE" w:rsidRDefault="00FD1967" w:rsidP="017269CD">
      <w:pPr>
        <w:rPr>
          <w:rFonts w:ascii="Poppins" w:hAnsi="Poppins" w:cs="Poppins"/>
          <w:b/>
          <w:bCs/>
        </w:rPr>
      </w:pPr>
      <w:r w:rsidRPr="004623AE">
        <w:rPr>
          <w:rFonts w:ascii="Poppins" w:hAnsi="Poppins" w:cs="Poppins"/>
          <w:b/>
          <w:bCs/>
        </w:rPr>
        <w:t>Gender Recognition Act 2004</w:t>
      </w:r>
    </w:p>
    <w:p w14:paraId="4F6114AF" w14:textId="1C08D2C0" w:rsidR="00574EFA" w:rsidRPr="008D3B8D" w:rsidRDefault="00574EFA" w:rsidP="00574EFA">
      <w:pPr>
        <w:spacing w:after="240" w:line="240" w:lineRule="auto"/>
        <w:rPr>
          <w:rFonts w:ascii="Poppins" w:eastAsia="Times New Roman" w:hAnsi="Poppins" w:cs="Poppins"/>
          <w:szCs w:val="24"/>
          <w:lang w:eastAsia="en-GB"/>
        </w:rPr>
      </w:pPr>
      <w:r w:rsidRPr="008D3B8D">
        <w:rPr>
          <w:rFonts w:ascii="Poppins" w:eastAsia="Times New Roman" w:hAnsi="Poppins" w:cs="Poppins"/>
          <w:szCs w:val="24"/>
          <w:lang w:eastAsia="en-GB"/>
        </w:rPr>
        <w:t>The Gender Recognition Act 2004 allows individuals to gain</w:t>
      </w:r>
      <w:r w:rsidR="00C904D2" w:rsidRPr="008D3B8D">
        <w:rPr>
          <w:rFonts w:ascii="Poppins" w:eastAsia="Times New Roman" w:hAnsi="Poppins" w:cs="Poppins"/>
          <w:szCs w:val="24"/>
          <w:lang w:eastAsia="en-GB"/>
        </w:rPr>
        <w:t xml:space="preserve"> full</w:t>
      </w:r>
      <w:r w:rsidRPr="008D3B8D">
        <w:rPr>
          <w:rFonts w:ascii="Poppins" w:eastAsia="Times New Roman" w:hAnsi="Poppins" w:cs="Poppins"/>
          <w:szCs w:val="24"/>
          <w:lang w:eastAsia="en-GB"/>
        </w:rPr>
        <w:t xml:space="preserve"> legal recognition</w:t>
      </w:r>
      <w:r w:rsidR="00A82976" w:rsidRPr="008D3B8D">
        <w:rPr>
          <w:rFonts w:ascii="Poppins" w:eastAsia="Times New Roman" w:hAnsi="Poppins" w:cs="Poppins"/>
          <w:szCs w:val="24"/>
          <w:lang w:eastAsia="en-GB"/>
        </w:rPr>
        <w:t xml:space="preserve"> of</w:t>
      </w:r>
      <w:r w:rsidRPr="008D3B8D">
        <w:rPr>
          <w:rFonts w:ascii="Poppins" w:eastAsia="Times New Roman" w:hAnsi="Poppins" w:cs="Poppins"/>
          <w:szCs w:val="24"/>
          <w:lang w:eastAsia="en-GB"/>
        </w:rPr>
        <w:t xml:space="preserve"> their gender </w:t>
      </w:r>
      <w:r w:rsidR="008957AC" w:rsidRPr="008D3B8D">
        <w:rPr>
          <w:rFonts w:ascii="Poppins" w:eastAsia="Times New Roman" w:hAnsi="Poppins" w:cs="Poppins"/>
          <w:szCs w:val="24"/>
          <w:lang w:eastAsia="en-GB"/>
        </w:rPr>
        <w:t xml:space="preserve">through </w:t>
      </w:r>
      <w:r w:rsidR="007622A4" w:rsidRPr="008D3B8D">
        <w:rPr>
          <w:rFonts w:ascii="Poppins" w:eastAsia="Times New Roman" w:hAnsi="Poppins" w:cs="Poppins"/>
          <w:szCs w:val="24"/>
          <w:lang w:eastAsia="en-GB"/>
        </w:rPr>
        <w:t xml:space="preserve">getting a </w:t>
      </w:r>
      <w:r w:rsidRPr="008D3B8D">
        <w:rPr>
          <w:rFonts w:ascii="Poppins" w:eastAsia="Times New Roman" w:hAnsi="Poppins" w:cs="Poppins"/>
          <w:szCs w:val="24"/>
          <w:lang w:eastAsia="en-GB"/>
        </w:rPr>
        <w:t>Gender Recognition Certificate (GRC). After a GRC is granted, a new birth certificate can be issued showing the individual’s legal sex as being that which matches their gender identity.</w:t>
      </w:r>
    </w:p>
    <w:p w14:paraId="1737CE3A" w14:textId="1E470A87" w:rsidR="005B5E53" w:rsidRPr="008D3B8D" w:rsidRDefault="005B5E53" w:rsidP="00574EFA">
      <w:pPr>
        <w:spacing w:after="240" w:line="240" w:lineRule="auto"/>
        <w:rPr>
          <w:rFonts w:ascii="Poppins" w:eastAsia="Times New Roman" w:hAnsi="Poppins" w:cs="Poppins"/>
          <w:szCs w:val="24"/>
          <w:lang w:eastAsia="en-GB"/>
        </w:rPr>
      </w:pPr>
      <w:r w:rsidRPr="008D3B8D">
        <w:rPr>
          <w:rFonts w:ascii="Poppins" w:eastAsia="Times New Roman" w:hAnsi="Poppins" w:cs="Poppins"/>
          <w:szCs w:val="24"/>
          <w:lang w:eastAsia="en-GB"/>
        </w:rPr>
        <w:lastRenderedPageBreak/>
        <w:t xml:space="preserve">Once a person receives a Gender Recognition Certificate (GRC) they are legally of that gender </w:t>
      </w:r>
      <w:r w:rsidR="005F654C" w:rsidRPr="008D3B8D">
        <w:rPr>
          <w:rFonts w:ascii="Poppins" w:eastAsia="Times New Roman" w:hAnsi="Poppins" w:cs="Poppins"/>
          <w:szCs w:val="24"/>
          <w:lang w:eastAsia="en-GB"/>
        </w:rPr>
        <w:t>for all purpo</w:t>
      </w:r>
      <w:r w:rsidR="00ED359F" w:rsidRPr="008D3B8D">
        <w:rPr>
          <w:rFonts w:ascii="Poppins" w:eastAsia="Times New Roman" w:hAnsi="Poppins" w:cs="Poppins"/>
          <w:szCs w:val="24"/>
          <w:lang w:eastAsia="en-GB"/>
        </w:rPr>
        <w:t>ses</w:t>
      </w:r>
      <w:r w:rsidR="00E93E95" w:rsidRPr="008D3B8D">
        <w:rPr>
          <w:rFonts w:ascii="Poppins" w:eastAsia="Times New Roman" w:hAnsi="Poppins" w:cs="Poppins"/>
          <w:szCs w:val="24"/>
          <w:lang w:eastAsia="en-GB"/>
        </w:rPr>
        <w:t>.</w:t>
      </w:r>
    </w:p>
    <w:p w14:paraId="5A636BB8" w14:textId="581E9F9E" w:rsidR="00574EFA" w:rsidRPr="008D3B8D" w:rsidRDefault="00574EFA" w:rsidP="00574EFA">
      <w:pPr>
        <w:spacing w:after="240" w:line="240" w:lineRule="auto"/>
        <w:rPr>
          <w:rFonts w:ascii="Poppins" w:eastAsia="Times New Roman" w:hAnsi="Poppins" w:cs="Poppins"/>
          <w:szCs w:val="24"/>
          <w:lang w:eastAsia="en-GB"/>
        </w:rPr>
      </w:pPr>
      <w:r w:rsidRPr="008D3B8D">
        <w:rPr>
          <w:rFonts w:ascii="Poppins" w:eastAsia="Times New Roman" w:hAnsi="Poppins" w:cs="Poppins"/>
          <w:szCs w:val="24"/>
          <w:lang w:eastAsia="en-GB"/>
        </w:rPr>
        <w:t xml:space="preserve">Section 22 of the Act makes it a criminal offence for a person in an official capacity </w:t>
      </w:r>
      <w:r w:rsidR="00F73A10" w:rsidRPr="008D3B8D">
        <w:rPr>
          <w:rFonts w:ascii="Poppins" w:eastAsia="Times New Roman" w:hAnsi="Poppins" w:cs="Poppins"/>
          <w:szCs w:val="24"/>
          <w:lang w:eastAsia="en-GB"/>
        </w:rPr>
        <w:t>(</w:t>
      </w:r>
      <w:proofErr w:type="gramStart"/>
      <w:r w:rsidR="00F73A10" w:rsidRPr="008D3B8D">
        <w:rPr>
          <w:rFonts w:ascii="Poppins" w:eastAsia="Times New Roman" w:hAnsi="Poppins" w:cs="Poppins"/>
          <w:szCs w:val="24"/>
          <w:lang w:eastAsia="en-GB"/>
        </w:rPr>
        <w:t>e.g.</w:t>
      </w:r>
      <w:proofErr w:type="gramEnd"/>
      <w:r w:rsidR="00F73A10" w:rsidRPr="008D3B8D">
        <w:rPr>
          <w:rFonts w:ascii="Poppins" w:eastAsia="Times New Roman" w:hAnsi="Poppins" w:cs="Poppins"/>
          <w:szCs w:val="24"/>
          <w:lang w:eastAsia="en-GB"/>
        </w:rPr>
        <w:t xml:space="preserve"> an employer </w:t>
      </w:r>
      <w:r w:rsidR="00E22D13" w:rsidRPr="008D3B8D">
        <w:rPr>
          <w:rFonts w:ascii="Poppins" w:eastAsia="Times New Roman" w:hAnsi="Poppins" w:cs="Poppins"/>
          <w:szCs w:val="24"/>
          <w:lang w:eastAsia="en-GB"/>
        </w:rPr>
        <w:t xml:space="preserve">or prospective employer </w:t>
      </w:r>
      <w:r w:rsidR="00F73A10" w:rsidRPr="008D3B8D">
        <w:rPr>
          <w:rFonts w:ascii="Poppins" w:eastAsia="Times New Roman" w:hAnsi="Poppins" w:cs="Poppins"/>
          <w:szCs w:val="24"/>
          <w:lang w:eastAsia="en-GB"/>
        </w:rPr>
        <w:t>or in the c</w:t>
      </w:r>
      <w:r w:rsidR="005A0DB5" w:rsidRPr="008D3B8D">
        <w:rPr>
          <w:rFonts w:ascii="Poppins" w:eastAsia="Times New Roman" w:hAnsi="Poppins" w:cs="Poppins"/>
          <w:szCs w:val="24"/>
          <w:lang w:eastAsia="en-GB"/>
        </w:rPr>
        <w:t>onduct of business)</w:t>
      </w:r>
      <w:r w:rsidR="0045749F" w:rsidRPr="008D3B8D">
        <w:rPr>
          <w:rFonts w:ascii="Poppins" w:eastAsia="Times New Roman" w:hAnsi="Poppins" w:cs="Poppins"/>
          <w:szCs w:val="24"/>
          <w:lang w:eastAsia="en-GB"/>
        </w:rPr>
        <w:t xml:space="preserve"> </w:t>
      </w:r>
      <w:r w:rsidRPr="008D3B8D">
        <w:rPr>
          <w:rFonts w:ascii="Poppins" w:eastAsia="Times New Roman" w:hAnsi="Poppins" w:cs="Poppins"/>
          <w:szCs w:val="24"/>
          <w:lang w:eastAsia="en-GB"/>
        </w:rPr>
        <w:t>to disclose that an individual has applied for or received a GRC without the permission of that individual. Individuals who breach this law are personally liable to prosecution</w:t>
      </w:r>
      <w:r w:rsidR="0017531A" w:rsidRPr="008D3B8D">
        <w:rPr>
          <w:rFonts w:ascii="Poppins" w:eastAsia="Times New Roman" w:hAnsi="Poppins" w:cs="Poppins"/>
          <w:szCs w:val="24"/>
          <w:lang w:eastAsia="en-GB"/>
        </w:rPr>
        <w:t>.</w:t>
      </w:r>
    </w:p>
    <w:p w14:paraId="33284C22" w14:textId="253B81B0" w:rsidR="00574EFA" w:rsidRPr="008D3B8D" w:rsidRDefault="00574EFA" w:rsidP="00574EFA">
      <w:pPr>
        <w:spacing w:after="240" w:line="240" w:lineRule="auto"/>
        <w:rPr>
          <w:rFonts w:ascii="Poppins" w:eastAsia="Times New Roman" w:hAnsi="Poppins" w:cs="Poppins"/>
          <w:lang w:eastAsia="en-GB"/>
        </w:rPr>
      </w:pPr>
      <w:r w:rsidRPr="008D3B8D">
        <w:rPr>
          <w:rFonts w:ascii="Poppins" w:eastAsia="Times New Roman" w:hAnsi="Poppins" w:cs="Poppins"/>
          <w:lang w:eastAsia="en-GB"/>
        </w:rPr>
        <w:t>Many trans people choose not to apply for a GRC for a variety of reasons</w:t>
      </w:r>
      <w:r w:rsidR="00686257" w:rsidRPr="008D3B8D">
        <w:rPr>
          <w:rFonts w:ascii="Poppins" w:eastAsia="Times New Roman" w:hAnsi="Poppins" w:cs="Poppins"/>
          <w:lang w:eastAsia="en-GB"/>
        </w:rPr>
        <w:t>, including the bure</w:t>
      </w:r>
      <w:r w:rsidR="003C10EF" w:rsidRPr="008D3B8D">
        <w:rPr>
          <w:rFonts w:ascii="Poppins" w:eastAsia="Times New Roman" w:hAnsi="Poppins" w:cs="Poppins"/>
          <w:lang w:eastAsia="en-GB"/>
        </w:rPr>
        <w:t>aucratic nature of the application process</w:t>
      </w:r>
      <w:r w:rsidRPr="008D3B8D">
        <w:rPr>
          <w:rFonts w:ascii="Poppins" w:eastAsia="Times New Roman" w:hAnsi="Poppins" w:cs="Poppins"/>
          <w:lang w:eastAsia="en-GB"/>
        </w:rPr>
        <w:t xml:space="preserve">. [Employer] </w:t>
      </w:r>
      <w:r w:rsidR="00FF4C81" w:rsidRPr="008D3B8D">
        <w:rPr>
          <w:rFonts w:ascii="Poppins" w:eastAsia="Times New Roman" w:hAnsi="Poppins" w:cs="Poppins"/>
          <w:lang w:eastAsia="en-GB"/>
        </w:rPr>
        <w:t xml:space="preserve">will </w:t>
      </w:r>
      <w:r w:rsidR="247934F0" w:rsidRPr="008D3B8D">
        <w:rPr>
          <w:rFonts w:ascii="Poppins" w:eastAsia="Times New Roman" w:hAnsi="Poppins" w:cs="Poppins"/>
          <w:lang w:eastAsia="en-GB"/>
        </w:rPr>
        <w:t>respect</w:t>
      </w:r>
      <w:r w:rsidRPr="008D3B8D">
        <w:rPr>
          <w:rFonts w:ascii="Poppins" w:eastAsia="Times New Roman" w:hAnsi="Poppins" w:cs="Poppins"/>
          <w:lang w:eastAsia="en-GB"/>
        </w:rPr>
        <w:t xml:space="preserve"> the gender </w:t>
      </w:r>
      <w:r w:rsidR="27792823" w:rsidRPr="008D3B8D">
        <w:rPr>
          <w:rFonts w:ascii="Poppins" w:eastAsia="Times New Roman" w:hAnsi="Poppins" w:cs="Poppins"/>
          <w:lang w:eastAsia="en-GB"/>
        </w:rPr>
        <w:t>that trans workers</w:t>
      </w:r>
      <w:r w:rsidR="00FF4C81" w:rsidRPr="008D3B8D">
        <w:rPr>
          <w:rFonts w:ascii="Poppins" w:eastAsia="Times New Roman" w:hAnsi="Poppins" w:cs="Poppins"/>
          <w:lang w:eastAsia="en-GB"/>
        </w:rPr>
        <w:t xml:space="preserve"> identify with</w:t>
      </w:r>
      <w:r w:rsidR="51A583B3" w:rsidRPr="008D3B8D">
        <w:rPr>
          <w:rFonts w:ascii="Poppins" w:eastAsia="Times New Roman" w:hAnsi="Poppins" w:cs="Poppins"/>
          <w:lang w:eastAsia="en-GB"/>
        </w:rPr>
        <w:t>,</w:t>
      </w:r>
      <w:r w:rsidR="00FF4C81" w:rsidRPr="008D3B8D">
        <w:rPr>
          <w:rFonts w:ascii="Poppins" w:eastAsia="Times New Roman" w:hAnsi="Poppins" w:cs="Poppins"/>
          <w:lang w:eastAsia="en-GB"/>
        </w:rPr>
        <w:t xml:space="preserve"> </w:t>
      </w:r>
      <w:proofErr w:type="gramStart"/>
      <w:r w:rsidRPr="008D3B8D">
        <w:rPr>
          <w:rFonts w:ascii="Poppins" w:eastAsia="Times New Roman" w:hAnsi="Poppins" w:cs="Poppins"/>
          <w:lang w:eastAsia="en-GB"/>
        </w:rPr>
        <w:t>whether or not</w:t>
      </w:r>
      <w:proofErr w:type="gramEnd"/>
      <w:r w:rsidRPr="008D3B8D">
        <w:rPr>
          <w:rFonts w:ascii="Poppins" w:eastAsia="Times New Roman" w:hAnsi="Poppins" w:cs="Poppins"/>
          <w:lang w:eastAsia="en-GB"/>
        </w:rPr>
        <w:t xml:space="preserve"> they have a GRC.</w:t>
      </w:r>
    </w:p>
    <w:p w14:paraId="6796CADE" w14:textId="18484BF9" w:rsidR="00574EFA" w:rsidRPr="008D3B8D" w:rsidRDefault="00B45409" w:rsidP="017269CD">
      <w:pPr>
        <w:rPr>
          <w:rFonts w:ascii="Poppins" w:hAnsi="Poppins" w:cs="Poppins"/>
        </w:rPr>
      </w:pPr>
      <w:r w:rsidRPr="008D3B8D">
        <w:rPr>
          <w:rFonts w:ascii="Poppins" w:hAnsi="Poppins" w:cs="Poppins"/>
        </w:rPr>
        <w:t xml:space="preserve">A trans worker does not need a GRC </w:t>
      </w:r>
      <w:proofErr w:type="gramStart"/>
      <w:r w:rsidRPr="008D3B8D">
        <w:rPr>
          <w:rFonts w:ascii="Poppins" w:hAnsi="Poppins" w:cs="Poppins"/>
        </w:rPr>
        <w:t>in order to</w:t>
      </w:r>
      <w:proofErr w:type="gramEnd"/>
      <w:r w:rsidRPr="008D3B8D">
        <w:rPr>
          <w:rFonts w:ascii="Poppins" w:hAnsi="Poppins" w:cs="Poppins"/>
        </w:rPr>
        <w:t xml:space="preserve"> </w:t>
      </w:r>
      <w:r w:rsidR="00292924" w:rsidRPr="008D3B8D">
        <w:rPr>
          <w:rFonts w:ascii="Poppins" w:hAnsi="Poppins" w:cs="Poppins"/>
        </w:rPr>
        <w:t>be treated as the</w:t>
      </w:r>
      <w:r w:rsidR="00255812" w:rsidRPr="008D3B8D">
        <w:rPr>
          <w:rFonts w:ascii="Poppins" w:hAnsi="Poppins" w:cs="Poppins"/>
        </w:rPr>
        <w:t xml:space="preserve"> </w:t>
      </w:r>
      <w:r w:rsidR="00B34148" w:rsidRPr="008D3B8D">
        <w:rPr>
          <w:rFonts w:ascii="Poppins" w:hAnsi="Poppins" w:cs="Poppins"/>
        </w:rPr>
        <w:t>gender</w:t>
      </w:r>
      <w:r w:rsidR="00212763" w:rsidRPr="008D3B8D">
        <w:rPr>
          <w:rFonts w:ascii="Poppins" w:hAnsi="Poppins" w:cs="Poppins"/>
        </w:rPr>
        <w:t xml:space="preserve"> they identify as</w:t>
      </w:r>
      <w:r w:rsidR="00B34148" w:rsidRPr="008D3B8D">
        <w:rPr>
          <w:rFonts w:ascii="Poppins" w:hAnsi="Poppins" w:cs="Poppins"/>
        </w:rPr>
        <w:t xml:space="preserve"> </w:t>
      </w:r>
      <w:r w:rsidR="006D6DE8" w:rsidRPr="008D3B8D">
        <w:rPr>
          <w:rFonts w:ascii="Poppins" w:hAnsi="Poppins" w:cs="Poppins"/>
        </w:rPr>
        <w:t>in the workplace</w:t>
      </w:r>
      <w:r w:rsidR="0044594F" w:rsidRPr="008D3B8D">
        <w:rPr>
          <w:rFonts w:ascii="Poppins" w:hAnsi="Poppins" w:cs="Poppins"/>
        </w:rPr>
        <w:t>.</w:t>
      </w:r>
      <w:r w:rsidR="007E6B7E" w:rsidRPr="008D3B8D">
        <w:rPr>
          <w:rFonts w:ascii="Poppins" w:hAnsi="Poppins" w:cs="Poppins"/>
        </w:rPr>
        <w:t xml:space="preserve"> Employers </w:t>
      </w:r>
      <w:r w:rsidR="0044594F" w:rsidRPr="008D3B8D">
        <w:rPr>
          <w:rFonts w:ascii="Poppins" w:hAnsi="Poppins" w:cs="Poppins"/>
        </w:rPr>
        <w:t xml:space="preserve">should not ask whether a worker has </w:t>
      </w:r>
      <w:r w:rsidR="00675DB5" w:rsidRPr="008D3B8D">
        <w:rPr>
          <w:rFonts w:ascii="Poppins" w:hAnsi="Poppins" w:cs="Poppins"/>
        </w:rPr>
        <w:t xml:space="preserve">or intends to apply for </w:t>
      </w:r>
      <w:r w:rsidR="0044594F" w:rsidRPr="008D3B8D">
        <w:rPr>
          <w:rFonts w:ascii="Poppins" w:hAnsi="Poppins" w:cs="Poppins"/>
        </w:rPr>
        <w:t xml:space="preserve">a GRC or ask </w:t>
      </w:r>
      <w:r w:rsidR="00675DB5" w:rsidRPr="008D3B8D">
        <w:rPr>
          <w:rFonts w:ascii="Poppins" w:hAnsi="Poppins" w:cs="Poppins"/>
        </w:rPr>
        <w:t xml:space="preserve">workers </w:t>
      </w:r>
      <w:r w:rsidR="0044594F" w:rsidRPr="008D3B8D">
        <w:rPr>
          <w:rFonts w:ascii="Poppins" w:hAnsi="Poppins" w:cs="Poppins"/>
        </w:rPr>
        <w:t xml:space="preserve">to provide this. </w:t>
      </w:r>
    </w:p>
    <w:p w14:paraId="1EEF29C1" w14:textId="77777777" w:rsidR="00696E97" w:rsidRPr="008D3B8D" w:rsidRDefault="00696E97" w:rsidP="00696E97">
      <w:pPr>
        <w:rPr>
          <w:rFonts w:ascii="Poppins" w:hAnsi="Poppins" w:cs="Poppins"/>
        </w:rPr>
      </w:pPr>
      <w:r w:rsidRPr="008D3B8D">
        <w:rPr>
          <w:rFonts w:ascii="Poppins" w:hAnsi="Poppins" w:cs="Poppins"/>
        </w:rPr>
        <w:t xml:space="preserve">Nb. As of early 2022, proposals for reform of the </w:t>
      </w:r>
      <w:r w:rsidRPr="008D3B8D">
        <w:rPr>
          <w:rFonts w:ascii="Poppins" w:eastAsia="Times New Roman" w:hAnsi="Poppins" w:cs="Poppins"/>
          <w:szCs w:val="24"/>
          <w:lang w:eastAsia="en-GB"/>
        </w:rPr>
        <w:t>Gender Recognition Act</w:t>
      </w:r>
      <w:r w:rsidRPr="008D3B8D">
        <w:rPr>
          <w:rFonts w:ascii="Poppins" w:hAnsi="Poppins" w:cs="Poppins"/>
        </w:rPr>
        <w:t xml:space="preserve"> 2004 for England and Wales are underway. A date for the completion of any reform has not been confirmed.</w:t>
      </w:r>
    </w:p>
    <w:p w14:paraId="6F2C1781" w14:textId="77777777" w:rsidR="00987456" w:rsidRDefault="00987456" w:rsidP="017269CD">
      <w:pPr>
        <w:rPr>
          <w:rFonts w:ascii="Poppins" w:hAnsi="Poppins" w:cs="Poppins"/>
          <w:u w:val="single"/>
        </w:rPr>
      </w:pPr>
    </w:p>
    <w:p w14:paraId="305A49D0" w14:textId="3AA1E071" w:rsidR="00491F5D" w:rsidRPr="004623AE" w:rsidRDefault="00C9031B" w:rsidP="017269CD">
      <w:pPr>
        <w:rPr>
          <w:rFonts w:ascii="Poppins" w:hAnsi="Poppins" w:cs="Poppins"/>
          <w:b/>
          <w:bCs/>
        </w:rPr>
      </w:pPr>
      <w:r w:rsidRPr="004623AE">
        <w:rPr>
          <w:rFonts w:ascii="Poppins" w:hAnsi="Poppins" w:cs="Poppins"/>
          <w:b/>
          <w:bCs/>
        </w:rPr>
        <w:t>Other</w:t>
      </w:r>
    </w:p>
    <w:p w14:paraId="17501239" w14:textId="769935E1" w:rsidR="00491F5D" w:rsidRPr="008D3B8D" w:rsidRDefault="00050B0C" w:rsidP="017269CD">
      <w:pPr>
        <w:rPr>
          <w:rFonts w:ascii="Poppins" w:hAnsi="Poppins" w:cs="Poppins"/>
        </w:rPr>
      </w:pPr>
      <w:r w:rsidRPr="008D3B8D">
        <w:rPr>
          <w:rFonts w:ascii="Poppins" w:hAnsi="Poppins" w:cs="Poppins"/>
        </w:rPr>
        <w:t xml:space="preserve">Other legislation applies to all workers, including </w:t>
      </w:r>
      <w:r w:rsidR="00C9031B" w:rsidRPr="008D3B8D">
        <w:rPr>
          <w:rFonts w:ascii="Poppins" w:hAnsi="Poppins" w:cs="Poppins"/>
        </w:rPr>
        <w:t>the Data Protection Act 2018</w:t>
      </w:r>
      <w:r w:rsidR="00696E97" w:rsidRPr="008D3B8D">
        <w:rPr>
          <w:rFonts w:ascii="Poppins" w:hAnsi="Poppins" w:cs="Poppins"/>
        </w:rPr>
        <w:t xml:space="preserve"> (GDPR)</w:t>
      </w:r>
      <w:r w:rsidR="00C9031B" w:rsidRPr="008D3B8D">
        <w:rPr>
          <w:rFonts w:ascii="Poppins" w:hAnsi="Poppins" w:cs="Poppins"/>
        </w:rPr>
        <w:t xml:space="preserve"> and </w:t>
      </w:r>
      <w:r w:rsidRPr="008D3B8D">
        <w:rPr>
          <w:rFonts w:ascii="Poppins" w:hAnsi="Poppins" w:cs="Poppins"/>
        </w:rPr>
        <w:t>the Employment Rights Act 1996.</w:t>
      </w:r>
    </w:p>
    <w:p w14:paraId="168F9BE9" w14:textId="4A68C4A4" w:rsidR="002D53D8" w:rsidRPr="008D3B8D" w:rsidRDefault="002D53D8">
      <w:pPr>
        <w:rPr>
          <w:rFonts w:ascii="Poppins" w:hAnsi="Poppins" w:cs="Poppins"/>
        </w:rPr>
      </w:pPr>
      <w:r w:rsidRPr="008D3B8D">
        <w:rPr>
          <w:rFonts w:ascii="Poppins" w:hAnsi="Poppins" w:cs="Poppins"/>
        </w:rPr>
        <w:br w:type="page"/>
      </w:r>
    </w:p>
    <w:p w14:paraId="76394260" w14:textId="7C75B3A2" w:rsidR="00932BA4" w:rsidRPr="008D3B8D" w:rsidRDefault="00932BA4" w:rsidP="00932BA4">
      <w:pPr>
        <w:rPr>
          <w:rFonts w:ascii="Poppins" w:hAnsi="Poppins" w:cs="Poppins"/>
          <w:b/>
          <w:bCs/>
        </w:rPr>
      </w:pPr>
      <w:r w:rsidRPr="008D3B8D">
        <w:rPr>
          <w:rFonts w:ascii="Poppins" w:hAnsi="Poppins" w:cs="Poppins"/>
          <w:b/>
          <w:bCs/>
        </w:rPr>
        <w:lastRenderedPageBreak/>
        <w:t>Equality monitoring/data collection</w:t>
      </w:r>
    </w:p>
    <w:p w14:paraId="5072D9FB" w14:textId="0E914BBA" w:rsidR="00B7542F" w:rsidRPr="008D3B8D" w:rsidRDefault="00CB370B" w:rsidP="00B7542F">
      <w:pPr>
        <w:tabs>
          <w:tab w:val="left" w:pos="7764"/>
        </w:tabs>
        <w:rPr>
          <w:rFonts w:ascii="Poppins" w:hAnsi="Poppins" w:cs="Poppins"/>
        </w:rPr>
      </w:pPr>
      <w:r w:rsidRPr="008D3B8D">
        <w:rPr>
          <w:rFonts w:ascii="Poppins" w:hAnsi="Poppins" w:cs="Poppins"/>
        </w:rPr>
        <w:t xml:space="preserve">In the public sector, </w:t>
      </w:r>
      <w:r w:rsidR="002443AA" w:rsidRPr="008D3B8D">
        <w:rPr>
          <w:rFonts w:ascii="Poppins" w:hAnsi="Poppins" w:cs="Poppins"/>
        </w:rPr>
        <w:t xml:space="preserve">monitoring the equalities </w:t>
      </w:r>
      <w:r w:rsidR="003B61FD" w:rsidRPr="008D3B8D">
        <w:rPr>
          <w:rFonts w:ascii="Poppins" w:hAnsi="Poppins" w:cs="Poppins"/>
        </w:rPr>
        <w:t>characteristics</w:t>
      </w:r>
      <w:r w:rsidR="002443AA" w:rsidRPr="008D3B8D">
        <w:rPr>
          <w:rFonts w:ascii="Poppins" w:hAnsi="Poppins" w:cs="Poppins"/>
        </w:rPr>
        <w:t xml:space="preserve"> of workers (and service users) is established practice</w:t>
      </w:r>
      <w:r w:rsidR="003B61FD" w:rsidRPr="008D3B8D">
        <w:rPr>
          <w:rFonts w:ascii="Poppins" w:hAnsi="Poppins" w:cs="Poppins"/>
        </w:rPr>
        <w:t>, particularly at recruitment stage</w:t>
      </w:r>
      <w:r w:rsidR="002443AA" w:rsidRPr="008D3B8D">
        <w:rPr>
          <w:rFonts w:ascii="Poppins" w:hAnsi="Poppins" w:cs="Poppins"/>
        </w:rPr>
        <w:t>. The Equality Act 20</w:t>
      </w:r>
      <w:r w:rsidR="008565F1" w:rsidRPr="008D3B8D">
        <w:rPr>
          <w:rFonts w:ascii="Poppins" w:hAnsi="Poppins" w:cs="Poppins"/>
        </w:rPr>
        <w:t>1</w:t>
      </w:r>
      <w:r w:rsidR="002443AA" w:rsidRPr="008D3B8D">
        <w:rPr>
          <w:rFonts w:ascii="Poppins" w:hAnsi="Poppins" w:cs="Poppins"/>
        </w:rPr>
        <w:t xml:space="preserve">0’s Public Sector Equality Duty requires employers to promote </w:t>
      </w:r>
      <w:r w:rsidR="00B7542F" w:rsidRPr="008D3B8D">
        <w:rPr>
          <w:rFonts w:ascii="Poppins" w:hAnsi="Poppins" w:cs="Poppins"/>
        </w:rPr>
        <w:t>equality between groups, meaning that knowledge of the diversity and protected characteristics of the workforce is important.</w:t>
      </w:r>
    </w:p>
    <w:p w14:paraId="18FB2348" w14:textId="24113045" w:rsidR="00CD6A3A" w:rsidRPr="008D3B8D" w:rsidRDefault="00A42184" w:rsidP="00B7542F">
      <w:pPr>
        <w:tabs>
          <w:tab w:val="left" w:pos="7764"/>
        </w:tabs>
        <w:rPr>
          <w:rFonts w:ascii="Poppins" w:hAnsi="Poppins" w:cs="Poppins"/>
        </w:rPr>
      </w:pPr>
      <w:r w:rsidRPr="008D3B8D">
        <w:rPr>
          <w:rFonts w:ascii="Poppins" w:hAnsi="Poppins" w:cs="Poppins"/>
        </w:rPr>
        <w:t>[Employer] recognises that i</w:t>
      </w:r>
      <w:r w:rsidR="00940515" w:rsidRPr="008D3B8D">
        <w:rPr>
          <w:rFonts w:ascii="Poppins" w:hAnsi="Poppins" w:cs="Poppins"/>
        </w:rPr>
        <w:t xml:space="preserve">t can be useful and </w:t>
      </w:r>
      <w:r w:rsidR="00171CFE" w:rsidRPr="008D3B8D">
        <w:rPr>
          <w:rFonts w:ascii="Poppins" w:hAnsi="Poppins" w:cs="Poppins"/>
        </w:rPr>
        <w:t xml:space="preserve">is </w:t>
      </w:r>
      <w:r w:rsidR="00940515" w:rsidRPr="008D3B8D">
        <w:rPr>
          <w:rFonts w:ascii="Poppins" w:hAnsi="Poppins" w:cs="Poppins"/>
        </w:rPr>
        <w:t xml:space="preserve">often good practice for </w:t>
      </w:r>
      <w:r w:rsidR="000857D0" w:rsidRPr="008D3B8D">
        <w:rPr>
          <w:rFonts w:ascii="Poppins" w:hAnsi="Poppins" w:cs="Poppins"/>
        </w:rPr>
        <w:t xml:space="preserve">non-public sector employers </w:t>
      </w:r>
      <w:r w:rsidR="00940515" w:rsidRPr="008D3B8D">
        <w:rPr>
          <w:rFonts w:ascii="Poppins" w:hAnsi="Poppins" w:cs="Poppins"/>
        </w:rPr>
        <w:t xml:space="preserve">to </w:t>
      </w:r>
      <w:r w:rsidR="00DC023F" w:rsidRPr="008D3B8D">
        <w:rPr>
          <w:rFonts w:ascii="Poppins" w:hAnsi="Poppins" w:cs="Poppins"/>
        </w:rPr>
        <w:t xml:space="preserve">also </w:t>
      </w:r>
      <w:r w:rsidR="00940515" w:rsidRPr="008D3B8D">
        <w:rPr>
          <w:rFonts w:ascii="Poppins" w:hAnsi="Poppins" w:cs="Poppins"/>
        </w:rPr>
        <w:t>monitor the equality characteristics (</w:t>
      </w:r>
      <w:r w:rsidR="00495A53" w:rsidRPr="008D3B8D">
        <w:rPr>
          <w:rFonts w:ascii="Poppins" w:hAnsi="Poppins" w:cs="Poppins"/>
        </w:rPr>
        <w:t xml:space="preserve">gender, age, ethnicity etc) </w:t>
      </w:r>
      <w:r w:rsidR="00940515" w:rsidRPr="008D3B8D">
        <w:rPr>
          <w:rFonts w:ascii="Poppins" w:hAnsi="Poppins" w:cs="Poppins"/>
        </w:rPr>
        <w:t>of their workforce</w:t>
      </w:r>
      <w:r w:rsidR="006B477A" w:rsidRPr="008D3B8D">
        <w:rPr>
          <w:rFonts w:ascii="Poppins" w:hAnsi="Poppins" w:cs="Poppins"/>
        </w:rPr>
        <w:t>.</w:t>
      </w:r>
      <w:r w:rsidR="00CD6A3A" w:rsidRPr="008D3B8D">
        <w:rPr>
          <w:rFonts w:ascii="Poppins" w:hAnsi="Poppins" w:cs="Poppins"/>
        </w:rPr>
        <w:t xml:space="preserve"> </w:t>
      </w:r>
      <w:r w:rsidR="006B477A" w:rsidRPr="008D3B8D">
        <w:rPr>
          <w:rFonts w:ascii="Poppins" w:hAnsi="Poppins" w:cs="Poppins"/>
        </w:rPr>
        <w:t xml:space="preserve">This can help </w:t>
      </w:r>
      <w:r w:rsidR="00CD6A3A" w:rsidRPr="008D3B8D">
        <w:rPr>
          <w:rFonts w:ascii="Poppins" w:hAnsi="Poppins" w:cs="Poppins"/>
        </w:rPr>
        <w:t>to determine whether the workforce is representati</w:t>
      </w:r>
      <w:r w:rsidR="000A272C" w:rsidRPr="008D3B8D">
        <w:rPr>
          <w:rFonts w:ascii="Poppins" w:hAnsi="Poppins" w:cs="Poppins"/>
        </w:rPr>
        <w:t>ve of local communities</w:t>
      </w:r>
      <w:r w:rsidR="006B477A" w:rsidRPr="008D3B8D">
        <w:rPr>
          <w:rFonts w:ascii="Poppins" w:hAnsi="Poppins" w:cs="Poppins"/>
        </w:rPr>
        <w:t>,</w:t>
      </w:r>
      <w:r w:rsidR="000A272C" w:rsidRPr="008D3B8D">
        <w:rPr>
          <w:rFonts w:ascii="Poppins" w:hAnsi="Poppins" w:cs="Poppins"/>
        </w:rPr>
        <w:t xml:space="preserve"> </w:t>
      </w:r>
      <w:r w:rsidR="00EA51E3" w:rsidRPr="008D3B8D">
        <w:rPr>
          <w:rFonts w:ascii="Poppins" w:hAnsi="Poppins" w:cs="Poppins"/>
        </w:rPr>
        <w:t xml:space="preserve">whether people with certain characteristics are </w:t>
      </w:r>
      <w:r w:rsidR="006B477A" w:rsidRPr="008D3B8D">
        <w:rPr>
          <w:rFonts w:ascii="Poppins" w:hAnsi="Poppins" w:cs="Poppins"/>
        </w:rPr>
        <w:t>disproportionately</w:t>
      </w:r>
      <w:r w:rsidR="00EA51E3" w:rsidRPr="008D3B8D">
        <w:rPr>
          <w:rFonts w:ascii="Poppins" w:hAnsi="Poppins" w:cs="Poppins"/>
        </w:rPr>
        <w:t xml:space="preserve"> </w:t>
      </w:r>
      <w:r w:rsidR="006B477A" w:rsidRPr="008D3B8D">
        <w:rPr>
          <w:rFonts w:ascii="Poppins" w:hAnsi="Poppins" w:cs="Poppins"/>
        </w:rPr>
        <w:t xml:space="preserve">represented in lower pay grades, </w:t>
      </w:r>
      <w:r w:rsidR="00D26409" w:rsidRPr="008D3B8D">
        <w:rPr>
          <w:rFonts w:ascii="Poppins" w:hAnsi="Poppins" w:cs="Poppins"/>
        </w:rPr>
        <w:t xml:space="preserve">and more. </w:t>
      </w:r>
    </w:p>
    <w:p w14:paraId="7F29043C" w14:textId="5047F4A8" w:rsidR="00A1274C" w:rsidRPr="008D3B8D" w:rsidRDefault="438CF333" w:rsidP="007F2099">
      <w:pPr>
        <w:tabs>
          <w:tab w:val="left" w:pos="7764"/>
        </w:tabs>
        <w:rPr>
          <w:rFonts w:ascii="Poppins" w:hAnsi="Poppins" w:cs="Poppins"/>
        </w:rPr>
      </w:pPr>
      <w:proofErr w:type="gramStart"/>
      <w:r w:rsidRPr="008D3B8D">
        <w:rPr>
          <w:rFonts w:ascii="Poppins" w:hAnsi="Poppins" w:cs="Poppins"/>
        </w:rPr>
        <w:t>A number of</w:t>
      </w:r>
      <w:proofErr w:type="gramEnd"/>
      <w:r w:rsidRPr="008D3B8D">
        <w:rPr>
          <w:rFonts w:ascii="Poppins" w:hAnsi="Poppins" w:cs="Poppins"/>
        </w:rPr>
        <w:t xml:space="preserve"> advice guides exist for how to phrase a</w:t>
      </w:r>
      <w:r w:rsidR="35E4C839" w:rsidRPr="008D3B8D">
        <w:rPr>
          <w:rFonts w:ascii="Poppins" w:hAnsi="Poppins" w:cs="Poppins"/>
        </w:rPr>
        <w:t>n</w:t>
      </w:r>
      <w:r w:rsidRPr="008D3B8D">
        <w:rPr>
          <w:rFonts w:ascii="Poppins" w:hAnsi="Poppins" w:cs="Poppins"/>
        </w:rPr>
        <w:t xml:space="preserve"> equality monitoring question on gender identity. [Employer] will ensure that </w:t>
      </w:r>
      <w:r w:rsidR="35E4C839" w:rsidRPr="008D3B8D">
        <w:rPr>
          <w:rFonts w:ascii="Poppins" w:hAnsi="Poppins" w:cs="Poppins"/>
        </w:rPr>
        <w:t xml:space="preserve">our monitoring questions are up to date </w:t>
      </w:r>
      <w:r w:rsidR="1D0DA552" w:rsidRPr="008D3B8D">
        <w:rPr>
          <w:rFonts w:ascii="Poppins" w:hAnsi="Poppins" w:cs="Poppins"/>
        </w:rPr>
        <w:t>and in</w:t>
      </w:r>
      <w:r w:rsidR="35E4C839" w:rsidRPr="008D3B8D">
        <w:rPr>
          <w:rFonts w:ascii="Poppins" w:hAnsi="Poppins" w:cs="Poppins"/>
        </w:rPr>
        <w:t xml:space="preserve"> line with guidance </w:t>
      </w:r>
      <w:r w:rsidR="1D0DA552" w:rsidRPr="008D3B8D">
        <w:rPr>
          <w:rFonts w:ascii="Poppins" w:hAnsi="Poppins" w:cs="Poppins"/>
        </w:rPr>
        <w:t>from expert LGBT+ organisations</w:t>
      </w:r>
      <w:r w:rsidR="001E2ADA">
        <w:rPr>
          <w:rFonts w:ascii="Poppins" w:hAnsi="Poppins" w:cs="Poppins"/>
        </w:rPr>
        <w:t>.</w:t>
      </w:r>
      <w:r w:rsidR="00FE1D32">
        <w:rPr>
          <w:rFonts w:ascii="Poppins" w:hAnsi="Poppins" w:cs="Poppins"/>
        </w:rPr>
        <w:t xml:space="preserve"> </w:t>
      </w:r>
      <w:r w:rsidR="0072708A">
        <w:rPr>
          <w:rFonts w:ascii="Poppins" w:hAnsi="Poppins" w:cs="Poppins"/>
        </w:rPr>
        <w:t xml:space="preserve">Resources </w:t>
      </w:r>
      <w:r w:rsidR="00FE1D32">
        <w:rPr>
          <w:rFonts w:ascii="Poppins" w:hAnsi="Poppins" w:cs="Poppins"/>
        </w:rPr>
        <w:t xml:space="preserve">in </w:t>
      </w:r>
      <w:r w:rsidR="00FE1D32" w:rsidRPr="00FE1D32">
        <w:rPr>
          <w:rFonts w:ascii="Poppins" w:hAnsi="Poppins" w:cs="Poppins"/>
        </w:rPr>
        <w:t>the ‘</w:t>
      </w:r>
      <w:r w:rsidR="7A8005F6" w:rsidRPr="00FE1D32">
        <w:rPr>
          <w:rFonts w:ascii="Poppins" w:hAnsi="Poppins" w:cs="Poppins"/>
        </w:rPr>
        <w:t>Signposting</w:t>
      </w:r>
      <w:r w:rsidR="00FE1D32" w:rsidRPr="00FE1D32">
        <w:rPr>
          <w:rFonts w:ascii="Poppins" w:hAnsi="Poppins" w:cs="Poppins"/>
        </w:rPr>
        <w:t>’</w:t>
      </w:r>
      <w:r w:rsidR="7A8005F6" w:rsidRPr="00FE1D32">
        <w:rPr>
          <w:rFonts w:ascii="Poppins" w:hAnsi="Poppins" w:cs="Poppins"/>
        </w:rPr>
        <w:t xml:space="preserve"> section of this document</w:t>
      </w:r>
      <w:r w:rsidR="636F515A" w:rsidRPr="00FE1D32">
        <w:rPr>
          <w:rFonts w:ascii="Poppins" w:hAnsi="Poppins" w:cs="Poppins"/>
        </w:rPr>
        <w:t xml:space="preserve"> provide </w:t>
      </w:r>
      <w:r w:rsidR="00FE1D32" w:rsidRPr="00FE1D32">
        <w:rPr>
          <w:rFonts w:ascii="Poppins" w:hAnsi="Poppins" w:cs="Poppins"/>
        </w:rPr>
        <w:t xml:space="preserve">information on </w:t>
      </w:r>
      <w:r w:rsidR="636F515A" w:rsidRPr="00FE1D32">
        <w:rPr>
          <w:rFonts w:ascii="Poppins" w:hAnsi="Poppins" w:cs="Poppins"/>
        </w:rPr>
        <w:t>sex and gender reassignment monitoring ques</w:t>
      </w:r>
      <w:r w:rsidR="1E8D16AF" w:rsidRPr="00FE1D32">
        <w:rPr>
          <w:rFonts w:ascii="Poppins" w:hAnsi="Poppins" w:cs="Poppins"/>
        </w:rPr>
        <w:t>t</w:t>
      </w:r>
      <w:r w:rsidR="636F515A" w:rsidRPr="00FE1D32">
        <w:rPr>
          <w:rFonts w:ascii="Poppins" w:hAnsi="Poppins" w:cs="Poppins"/>
        </w:rPr>
        <w:t>ions</w:t>
      </w:r>
      <w:r w:rsidR="0072708A">
        <w:rPr>
          <w:rFonts w:ascii="Poppins" w:hAnsi="Poppins" w:cs="Poppins"/>
        </w:rPr>
        <w:t>,</w:t>
      </w:r>
      <w:r w:rsidR="113108A8" w:rsidRPr="00FE1D32">
        <w:rPr>
          <w:rFonts w:ascii="Poppins" w:hAnsi="Poppins" w:cs="Poppins"/>
        </w:rPr>
        <w:t xml:space="preserve"> and when and where it is appropriate to ask these.</w:t>
      </w:r>
    </w:p>
    <w:p w14:paraId="5ACC8CCE" w14:textId="67493953" w:rsidR="001C1DB3" w:rsidRPr="008D3B8D" w:rsidRDefault="00FA1223" w:rsidP="007F2099">
      <w:pPr>
        <w:tabs>
          <w:tab w:val="left" w:pos="7764"/>
        </w:tabs>
        <w:rPr>
          <w:rFonts w:ascii="Poppins" w:hAnsi="Poppins" w:cs="Poppins"/>
        </w:rPr>
      </w:pPr>
      <w:r w:rsidRPr="008D3B8D">
        <w:rPr>
          <w:rFonts w:ascii="Poppins" w:hAnsi="Poppins" w:cs="Poppins"/>
        </w:rPr>
        <w:t>An important point is ensuring that sex, gender identity and sexual orientation are not conflated</w:t>
      </w:r>
      <w:r w:rsidR="00156116" w:rsidRPr="008D3B8D">
        <w:rPr>
          <w:rFonts w:ascii="Poppins" w:hAnsi="Poppins" w:cs="Poppins"/>
        </w:rPr>
        <w:t xml:space="preserve">. </w:t>
      </w:r>
      <w:r w:rsidR="00B03F70" w:rsidRPr="008D3B8D">
        <w:rPr>
          <w:rFonts w:ascii="Poppins" w:hAnsi="Poppins" w:cs="Poppins"/>
        </w:rPr>
        <w:t xml:space="preserve">Separate questions can </w:t>
      </w:r>
      <w:r w:rsidR="0068665B" w:rsidRPr="008D3B8D">
        <w:rPr>
          <w:rFonts w:ascii="Poppins" w:hAnsi="Poppins" w:cs="Poppins"/>
        </w:rPr>
        <w:t xml:space="preserve">be phased </w:t>
      </w:r>
      <w:r w:rsidR="009933FF" w:rsidRPr="008D3B8D">
        <w:rPr>
          <w:rFonts w:ascii="Poppins" w:hAnsi="Poppins" w:cs="Poppins"/>
        </w:rPr>
        <w:t>appropriately</w:t>
      </w:r>
      <w:r w:rsidR="0068665B" w:rsidRPr="008D3B8D">
        <w:rPr>
          <w:rFonts w:ascii="Poppins" w:hAnsi="Poppins" w:cs="Poppins"/>
        </w:rPr>
        <w:t xml:space="preserve"> to gather information on the number of trans workers in </w:t>
      </w:r>
      <w:r w:rsidR="009933FF" w:rsidRPr="008D3B8D">
        <w:rPr>
          <w:rFonts w:ascii="Poppins" w:hAnsi="Poppins" w:cs="Poppins"/>
        </w:rPr>
        <w:t xml:space="preserve">an employer or workplace, and this is distinct to </w:t>
      </w:r>
      <w:r w:rsidR="005B5C1E" w:rsidRPr="008D3B8D">
        <w:rPr>
          <w:rFonts w:ascii="Poppins" w:hAnsi="Poppins" w:cs="Poppins"/>
        </w:rPr>
        <w:t xml:space="preserve">gathering information on the </w:t>
      </w:r>
      <w:r w:rsidR="0055765C" w:rsidRPr="008D3B8D">
        <w:rPr>
          <w:rFonts w:ascii="Poppins" w:hAnsi="Poppins" w:cs="Poppins"/>
        </w:rPr>
        <w:t xml:space="preserve">gender of workers. </w:t>
      </w:r>
    </w:p>
    <w:p w14:paraId="6ABC7BCB" w14:textId="74DEABC7" w:rsidR="0083670C" w:rsidRPr="008D3B8D" w:rsidRDefault="00687428" w:rsidP="23DABA0C">
      <w:pPr>
        <w:tabs>
          <w:tab w:val="left" w:pos="7764"/>
        </w:tabs>
        <w:rPr>
          <w:rFonts w:ascii="Poppins" w:hAnsi="Poppins" w:cs="Poppins"/>
        </w:rPr>
      </w:pPr>
      <w:r w:rsidRPr="008D3B8D">
        <w:rPr>
          <w:rFonts w:ascii="Poppins" w:hAnsi="Poppins" w:cs="Poppins"/>
        </w:rPr>
        <w:t xml:space="preserve">[Employer’s] LGBT+ staff network </w:t>
      </w:r>
      <w:r w:rsidR="003D534F" w:rsidRPr="008D3B8D">
        <w:rPr>
          <w:rFonts w:ascii="Poppins" w:hAnsi="Poppins" w:cs="Poppins"/>
        </w:rPr>
        <w:t>will be consulted on</w:t>
      </w:r>
      <w:r w:rsidR="006234C7" w:rsidRPr="008D3B8D">
        <w:rPr>
          <w:rFonts w:ascii="Poppins" w:hAnsi="Poppins" w:cs="Poppins"/>
        </w:rPr>
        <w:t xml:space="preserve"> the</w:t>
      </w:r>
      <w:r w:rsidR="003D534F" w:rsidRPr="008D3B8D">
        <w:rPr>
          <w:rFonts w:ascii="Poppins" w:hAnsi="Poppins" w:cs="Poppins"/>
        </w:rPr>
        <w:t xml:space="preserve"> introduction or changes to gender identity monitoring questions. </w:t>
      </w:r>
    </w:p>
    <w:p w14:paraId="17F6A4B9" w14:textId="6F07D5EB" w:rsidR="00B7542F" w:rsidRPr="008D3B8D" w:rsidRDefault="0083670C" w:rsidP="00B7542F">
      <w:pPr>
        <w:tabs>
          <w:tab w:val="left" w:pos="7764"/>
        </w:tabs>
        <w:rPr>
          <w:rFonts w:ascii="Poppins" w:hAnsi="Poppins" w:cs="Poppins"/>
        </w:rPr>
      </w:pPr>
      <w:r w:rsidRPr="008D3B8D">
        <w:rPr>
          <w:rFonts w:ascii="Poppins" w:hAnsi="Poppins" w:cs="Poppins"/>
        </w:rPr>
        <w:t xml:space="preserve">It must be understood that </w:t>
      </w:r>
      <w:r w:rsidR="00BB16E8" w:rsidRPr="008D3B8D">
        <w:rPr>
          <w:rFonts w:ascii="Poppins" w:hAnsi="Poppins" w:cs="Poppins"/>
        </w:rPr>
        <w:t>monitoring giving a</w:t>
      </w:r>
      <w:r w:rsidR="00F00501" w:rsidRPr="008D3B8D">
        <w:rPr>
          <w:rFonts w:ascii="Poppins" w:hAnsi="Poppins" w:cs="Poppins"/>
        </w:rPr>
        <w:t xml:space="preserve"> </w:t>
      </w:r>
      <w:r w:rsidRPr="008D3B8D">
        <w:rPr>
          <w:rFonts w:ascii="Poppins" w:hAnsi="Poppins" w:cs="Poppins"/>
        </w:rPr>
        <w:t xml:space="preserve">zero return </w:t>
      </w:r>
      <w:r w:rsidR="00BB16E8" w:rsidRPr="008D3B8D">
        <w:rPr>
          <w:rFonts w:ascii="Poppins" w:hAnsi="Poppins" w:cs="Poppins"/>
        </w:rPr>
        <w:t xml:space="preserve">on trans workers </w:t>
      </w:r>
      <w:r w:rsidRPr="008D3B8D">
        <w:rPr>
          <w:rFonts w:ascii="Poppins" w:hAnsi="Poppins" w:cs="Poppins"/>
        </w:rPr>
        <w:t xml:space="preserve">is not a secure indicator that no trans people are present and must not be used by the employer an excuse to do nothing. </w:t>
      </w:r>
      <w:r w:rsidR="00B7542F" w:rsidRPr="008D3B8D">
        <w:rPr>
          <w:rFonts w:ascii="Poppins" w:hAnsi="Poppins" w:cs="Poppins"/>
        </w:rPr>
        <w:t xml:space="preserve"> </w:t>
      </w:r>
    </w:p>
    <w:p w14:paraId="31623B77" w14:textId="7237F4F4" w:rsidR="00BE305F" w:rsidRPr="008D3B8D" w:rsidRDefault="00E669D1" w:rsidP="00BE305F">
      <w:pPr>
        <w:rPr>
          <w:rFonts w:ascii="Poppins" w:hAnsi="Poppins" w:cs="Poppins"/>
        </w:rPr>
      </w:pPr>
      <w:r w:rsidRPr="008D3B8D">
        <w:rPr>
          <w:rFonts w:ascii="Poppins" w:hAnsi="Poppins" w:cs="Poppins"/>
        </w:rPr>
        <w:t>[Employer</w:t>
      </w:r>
      <w:r w:rsidR="00807EB0" w:rsidRPr="008D3B8D">
        <w:rPr>
          <w:rFonts w:ascii="Poppins" w:hAnsi="Poppins" w:cs="Poppins"/>
        </w:rPr>
        <w:t>]</w:t>
      </w:r>
      <w:r w:rsidRPr="008D3B8D">
        <w:rPr>
          <w:rFonts w:ascii="Poppins" w:hAnsi="Poppins" w:cs="Poppins"/>
        </w:rPr>
        <w:t xml:space="preserve"> recog</w:t>
      </w:r>
      <w:r w:rsidR="00807EB0" w:rsidRPr="008D3B8D">
        <w:rPr>
          <w:rFonts w:ascii="Poppins" w:hAnsi="Poppins" w:cs="Poppins"/>
        </w:rPr>
        <w:t>nises e</w:t>
      </w:r>
      <w:r w:rsidR="00BB16E8" w:rsidRPr="008D3B8D">
        <w:rPr>
          <w:rFonts w:ascii="Poppins" w:hAnsi="Poppins" w:cs="Poppins"/>
        </w:rPr>
        <w:t xml:space="preserve">quality monitoring must be </w:t>
      </w:r>
      <w:r w:rsidRPr="008D3B8D">
        <w:rPr>
          <w:rFonts w:ascii="Poppins" w:hAnsi="Poppins" w:cs="Poppins"/>
        </w:rPr>
        <w:t xml:space="preserve">strictly </w:t>
      </w:r>
      <w:r w:rsidR="00BB16E8" w:rsidRPr="008D3B8D">
        <w:rPr>
          <w:rFonts w:ascii="Poppins" w:hAnsi="Poppins" w:cs="Poppins"/>
        </w:rPr>
        <w:t xml:space="preserve">confidential and </w:t>
      </w:r>
      <w:r w:rsidRPr="008D3B8D">
        <w:rPr>
          <w:rFonts w:ascii="Poppins" w:hAnsi="Poppins" w:cs="Poppins"/>
        </w:rPr>
        <w:t>trans workers m</w:t>
      </w:r>
      <w:r w:rsidR="00807EB0" w:rsidRPr="008D3B8D">
        <w:rPr>
          <w:rFonts w:ascii="Poppins" w:hAnsi="Poppins" w:cs="Poppins"/>
        </w:rPr>
        <w:t>u</w:t>
      </w:r>
      <w:r w:rsidRPr="008D3B8D">
        <w:rPr>
          <w:rFonts w:ascii="Poppins" w:hAnsi="Poppins" w:cs="Poppins"/>
        </w:rPr>
        <w:t>st b</w:t>
      </w:r>
      <w:r w:rsidR="00807EB0" w:rsidRPr="008D3B8D">
        <w:rPr>
          <w:rFonts w:ascii="Poppins" w:hAnsi="Poppins" w:cs="Poppins"/>
        </w:rPr>
        <w:t xml:space="preserve">e confident that they can state their gender identity and/or trans history without being identified. </w:t>
      </w:r>
    </w:p>
    <w:p w14:paraId="6E2F8DDD" w14:textId="04CB4F37" w:rsidR="002D53D8" w:rsidRPr="008D3B8D" w:rsidRDefault="002D53D8">
      <w:pPr>
        <w:rPr>
          <w:rFonts w:ascii="Poppins" w:hAnsi="Poppins" w:cs="Poppins"/>
        </w:rPr>
      </w:pPr>
      <w:r w:rsidRPr="008D3B8D">
        <w:rPr>
          <w:rFonts w:ascii="Poppins" w:hAnsi="Poppins" w:cs="Poppins"/>
        </w:rPr>
        <w:br w:type="page"/>
      </w:r>
    </w:p>
    <w:p w14:paraId="6948FF2B" w14:textId="75A45D6B" w:rsidR="017269CD" w:rsidRPr="008D3B8D" w:rsidRDefault="38E65EC4" w:rsidP="017269CD">
      <w:pPr>
        <w:rPr>
          <w:rFonts w:ascii="Poppins" w:hAnsi="Poppins" w:cs="Poppins"/>
          <w:b/>
          <w:bCs/>
        </w:rPr>
      </w:pPr>
      <w:r w:rsidRPr="008D3B8D">
        <w:rPr>
          <w:rFonts w:ascii="Poppins" w:hAnsi="Poppins" w:cs="Poppins"/>
          <w:b/>
          <w:bCs/>
        </w:rPr>
        <w:lastRenderedPageBreak/>
        <w:t>Who is affected</w:t>
      </w:r>
      <w:r w:rsidR="729B085B" w:rsidRPr="008D3B8D">
        <w:rPr>
          <w:rFonts w:ascii="Poppins" w:hAnsi="Poppins" w:cs="Poppins"/>
          <w:b/>
          <w:bCs/>
        </w:rPr>
        <w:t>/what might this look like?</w:t>
      </w:r>
      <w:r w:rsidR="40D67EC3" w:rsidRPr="008D3B8D">
        <w:rPr>
          <w:rFonts w:ascii="Poppins" w:hAnsi="Poppins" w:cs="Poppins"/>
          <w:b/>
          <w:bCs/>
        </w:rPr>
        <w:t xml:space="preserve"> </w:t>
      </w:r>
    </w:p>
    <w:p w14:paraId="1468744E" w14:textId="4CD8BEE1" w:rsidR="00C95C9E" w:rsidRDefault="1DFC6CAD" w:rsidP="386B0327">
      <w:pPr>
        <w:rPr>
          <w:rFonts w:ascii="Poppins" w:hAnsi="Poppins" w:cs="Poppins"/>
        </w:rPr>
      </w:pPr>
      <w:r w:rsidRPr="3CF3A32A">
        <w:rPr>
          <w:rFonts w:ascii="Poppins" w:hAnsi="Poppins" w:cs="Poppins"/>
        </w:rPr>
        <w:t xml:space="preserve">[Employer] recognises that </w:t>
      </w:r>
      <w:r w:rsidR="3FA08B70" w:rsidRPr="3CF3A32A">
        <w:rPr>
          <w:rFonts w:ascii="Poppins" w:hAnsi="Poppins" w:cs="Poppins"/>
        </w:rPr>
        <w:t>trans workers are diverse</w:t>
      </w:r>
      <w:r w:rsidR="5BF37E8E" w:rsidRPr="3CF3A32A">
        <w:rPr>
          <w:rFonts w:ascii="Poppins" w:hAnsi="Poppins" w:cs="Poppins"/>
        </w:rPr>
        <w:t xml:space="preserve"> and that trans people are from all backgrounds, sexual</w:t>
      </w:r>
      <w:r w:rsidR="2207727F" w:rsidRPr="3CF3A32A">
        <w:rPr>
          <w:rFonts w:ascii="Poppins" w:hAnsi="Poppins" w:cs="Poppins"/>
        </w:rPr>
        <w:t xml:space="preserve"> orientations</w:t>
      </w:r>
      <w:r w:rsidR="5BF37E8E" w:rsidRPr="3CF3A32A">
        <w:rPr>
          <w:rFonts w:ascii="Poppins" w:hAnsi="Poppins" w:cs="Poppins"/>
        </w:rPr>
        <w:t xml:space="preserve">, ages, </w:t>
      </w:r>
      <w:proofErr w:type="gramStart"/>
      <w:r w:rsidR="5BF37E8E" w:rsidRPr="3CF3A32A">
        <w:rPr>
          <w:rFonts w:ascii="Poppins" w:hAnsi="Poppins" w:cs="Poppins"/>
        </w:rPr>
        <w:t>ethnicities</w:t>
      </w:r>
      <w:proofErr w:type="gramEnd"/>
      <w:r w:rsidR="5BF37E8E" w:rsidRPr="3CF3A32A">
        <w:rPr>
          <w:rFonts w:ascii="Poppins" w:hAnsi="Poppins" w:cs="Poppins"/>
        </w:rPr>
        <w:t xml:space="preserve"> and socio-economic backgrounds</w:t>
      </w:r>
      <w:r w:rsidR="7DD58493" w:rsidRPr="3CF3A32A">
        <w:rPr>
          <w:rFonts w:ascii="Poppins" w:hAnsi="Poppins" w:cs="Poppins"/>
        </w:rPr>
        <w:t>,</w:t>
      </w:r>
      <w:r w:rsidR="5BF37E8E" w:rsidRPr="3CF3A32A">
        <w:rPr>
          <w:rFonts w:ascii="Poppins" w:hAnsi="Poppins" w:cs="Poppins"/>
        </w:rPr>
        <w:t xml:space="preserve"> can be in relationships or single</w:t>
      </w:r>
      <w:r w:rsidR="7DD58493" w:rsidRPr="360C1441">
        <w:rPr>
          <w:rFonts w:ascii="Poppins" w:hAnsi="Poppins" w:cs="Poppins"/>
        </w:rPr>
        <w:t>,</w:t>
      </w:r>
      <w:r w:rsidR="5BF37E8E" w:rsidRPr="3CF3A32A">
        <w:rPr>
          <w:rFonts w:ascii="Poppins" w:hAnsi="Poppins" w:cs="Poppins"/>
        </w:rPr>
        <w:t xml:space="preserve"> may be parents</w:t>
      </w:r>
      <w:r w:rsidR="7DD58493" w:rsidRPr="417A957A">
        <w:rPr>
          <w:rFonts w:ascii="Poppins" w:hAnsi="Poppins" w:cs="Poppins"/>
        </w:rPr>
        <w:t>,</w:t>
      </w:r>
      <w:r w:rsidR="5BF37E8E" w:rsidRPr="3CF3A32A">
        <w:rPr>
          <w:rFonts w:ascii="Poppins" w:hAnsi="Poppins" w:cs="Poppins"/>
        </w:rPr>
        <w:t xml:space="preserve"> may be disabled</w:t>
      </w:r>
      <w:r w:rsidR="7DD58493" w:rsidRPr="360C1441">
        <w:rPr>
          <w:rFonts w:ascii="Poppins" w:hAnsi="Poppins" w:cs="Poppins"/>
        </w:rPr>
        <w:t>,</w:t>
      </w:r>
      <w:r w:rsidR="5BF37E8E" w:rsidRPr="3CF3A32A">
        <w:rPr>
          <w:rFonts w:ascii="Poppins" w:hAnsi="Poppins" w:cs="Poppins"/>
        </w:rPr>
        <w:t xml:space="preserve"> and/or may have a faith or religion.</w:t>
      </w:r>
    </w:p>
    <w:p w14:paraId="7FA6FDCC" w14:textId="7D65F27B" w:rsidR="004C3B6B" w:rsidRDefault="004C3B6B" w:rsidP="004C3B6B">
      <w:pPr>
        <w:rPr>
          <w:rFonts w:ascii="Poppins" w:hAnsi="Poppins" w:cs="Poppins"/>
        </w:rPr>
      </w:pPr>
      <w:r>
        <w:rPr>
          <w:rFonts w:ascii="Poppins" w:hAnsi="Poppins" w:cs="Poppins"/>
        </w:rPr>
        <w:t xml:space="preserve">Many </w:t>
      </w:r>
      <w:r w:rsidR="00EF0FD5">
        <w:rPr>
          <w:rFonts w:ascii="Poppins" w:hAnsi="Poppins" w:cs="Poppins"/>
        </w:rPr>
        <w:t xml:space="preserve">trans people </w:t>
      </w:r>
      <w:r>
        <w:rPr>
          <w:rFonts w:ascii="Poppins" w:hAnsi="Poppins" w:cs="Poppins"/>
        </w:rPr>
        <w:t xml:space="preserve">have intersectional identities, </w:t>
      </w:r>
      <w:r w:rsidR="00A42EDD">
        <w:rPr>
          <w:rFonts w:ascii="Poppins" w:hAnsi="Poppins" w:cs="Poppins"/>
        </w:rPr>
        <w:t>meaning that</w:t>
      </w:r>
      <w:r w:rsidR="00FB0798">
        <w:rPr>
          <w:rFonts w:ascii="Poppins" w:hAnsi="Poppins" w:cs="Poppins"/>
        </w:rPr>
        <w:t xml:space="preserve"> discrimination and marginalisation can affect them in different ways</w:t>
      </w:r>
      <w:r w:rsidR="00A42EDD">
        <w:rPr>
          <w:rFonts w:ascii="Poppins" w:hAnsi="Poppins" w:cs="Poppins"/>
        </w:rPr>
        <w:t>.</w:t>
      </w:r>
      <w:r w:rsidR="00F76A43">
        <w:rPr>
          <w:rFonts w:ascii="Poppins" w:hAnsi="Poppins" w:cs="Poppins"/>
        </w:rPr>
        <w:t xml:space="preserve"> </w:t>
      </w:r>
      <w:r w:rsidR="00F76A43" w:rsidRPr="093A2529">
        <w:rPr>
          <w:rFonts w:ascii="Poppins" w:hAnsi="Poppins" w:cs="Poppins"/>
        </w:rPr>
        <w:t>They may experience</w:t>
      </w:r>
      <w:r w:rsidR="004A2B41" w:rsidRPr="093A2529">
        <w:rPr>
          <w:rFonts w:ascii="Poppins" w:hAnsi="Poppins" w:cs="Poppins"/>
        </w:rPr>
        <w:t xml:space="preserve"> -</w:t>
      </w:r>
      <w:r w:rsidR="00F76A43" w:rsidRPr="093A2529">
        <w:rPr>
          <w:rFonts w:ascii="Poppins" w:hAnsi="Poppins" w:cs="Poppins"/>
        </w:rPr>
        <w:t xml:space="preserve"> for example</w:t>
      </w:r>
      <w:r w:rsidR="004A2B41" w:rsidRPr="093A2529">
        <w:rPr>
          <w:rFonts w:ascii="Poppins" w:hAnsi="Poppins" w:cs="Poppins"/>
        </w:rPr>
        <w:t xml:space="preserve"> -</w:t>
      </w:r>
      <w:r w:rsidR="00F76A43" w:rsidRPr="093A2529">
        <w:rPr>
          <w:rFonts w:ascii="Poppins" w:hAnsi="Poppins" w:cs="Poppins"/>
        </w:rPr>
        <w:t xml:space="preserve"> racism or ableism</w:t>
      </w:r>
      <w:r w:rsidR="00F9177D" w:rsidRPr="093A2529">
        <w:rPr>
          <w:rFonts w:ascii="Poppins" w:hAnsi="Poppins" w:cs="Poppins"/>
        </w:rPr>
        <w:t xml:space="preserve"> in ways which impact </w:t>
      </w:r>
      <w:r w:rsidR="009137D6" w:rsidRPr="093A2529">
        <w:rPr>
          <w:rFonts w:ascii="Poppins" w:hAnsi="Poppins" w:cs="Poppins"/>
        </w:rPr>
        <w:t>in unique ways in</w:t>
      </w:r>
      <w:r w:rsidR="004A2B41" w:rsidRPr="093A2529">
        <w:rPr>
          <w:rFonts w:ascii="Poppins" w:hAnsi="Poppins" w:cs="Poppins"/>
        </w:rPr>
        <w:t xml:space="preserve"> combination with prejudice around their gender</w:t>
      </w:r>
      <w:r w:rsidR="00F9177D" w:rsidRPr="23DABA0C">
        <w:rPr>
          <w:rFonts w:ascii="Poppins" w:hAnsi="Poppins" w:cs="Poppins"/>
          <w:color w:val="FF0000"/>
        </w:rPr>
        <w:t>.</w:t>
      </w:r>
      <w:r w:rsidR="00F76A43" w:rsidRPr="23DABA0C">
        <w:rPr>
          <w:rFonts w:ascii="Poppins" w:hAnsi="Poppins" w:cs="Poppins"/>
          <w:color w:val="FF0000"/>
        </w:rPr>
        <w:t xml:space="preserve"> </w:t>
      </w:r>
      <w:r w:rsidR="00A42EDD">
        <w:rPr>
          <w:rFonts w:ascii="Poppins" w:hAnsi="Poppins" w:cs="Poppins"/>
        </w:rPr>
        <w:t xml:space="preserve">The impact of discrimination can be </w:t>
      </w:r>
      <w:r w:rsidR="009137D6">
        <w:rPr>
          <w:rFonts w:ascii="Poppins" w:hAnsi="Poppins" w:cs="Poppins"/>
        </w:rPr>
        <w:t xml:space="preserve">very different </w:t>
      </w:r>
      <w:r w:rsidR="00A42EDD">
        <w:rPr>
          <w:rFonts w:ascii="Poppins" w:hAnsi="Poppins" w:cs="Poppins"/>
        </w:rPr>
        <w:t xml:space="preserve">depending on </w:t>
      </w:r>
      <w:r w:rsidR="009137D6">
        <w:rPr>
          <w:rFonts w:ascii="Poppins" w:hAnsi="Poppins" w:cs="Poppins"/>
        </w:rPr>
        <w:t xml:space="preserve">individual </w:t>
      </w:r>
      <w:r w:rsidR="00A42EDD">
        <w:rPr>
          <w:rFonts w:ascii="Poppins" w:hAnsi="Poppins" w:cs="Poppins"/>
        </w:rPr>
        <w:t xml:space="preserve">trans people’s </w:t>
      </w:r>
      <w:r w:rsidR="00A76783">
        <w:rPr>
          <w:rFonts w:ascii="Poppins" w:hAnsi="Poppins" w:cs="Poppins"/>
        </w:rPr>
        <w:t xml:space="preserve">life </w:t>
      </w:r>
      <w:r w:rsidR="00A42EDD">
        <w:rPr>
          <w:rFonts w:ascii="Poppins" w:hAnsi="Poppins" w:cs="Poppins"/>
        </w:rPr>
        <w:t>experiences</w:t>
      </w:r>
      <w:r w:rsidR="00A76783">
        <w:rPr>
          <w:rFonts w:ascii="Poppins" w:hAnsi="Poppins" w:cs="Poppins"/>
        </w:rPr>
        <w:t>.</w:t>
      </w:r>
    </w:p>
    <w:p w14:paraId="4EA9AA1D" w14:textId="2A645DD1" w:rsidR="00C95C9E" w:rsidRPr="008D3B8D" w:rsidRDefault="584FF5EC" w:rsidP="017269CD">
      <w:pPr>
        <w:rPr>
          <w:rFonts w:ascii="Poppins" w:hAnsi="Poppins" w:cs="Poppins"/>
        </w:rPr>
      </w:pPr>
      <w:r w:rsidRPr="008D3B8D">
        <w:rPr>
          <w:rFonts w:ascii="Poppins" w:hAnsi="Poppins" w:cs="Poppins"/>
        </w:rPr>
        <w:t>It is particularly important that no assumptions are made by managers or colleagues about who can be or is trans.</w:t>
      </w:r>
    </w:p>
    <w:p w14:paraId="7DEE5F86" w14:textId="537CA125" w:rsidR="3E8BD30F" w:rsidRPr="008D3B8D" w:rsidRDefault="7DCBE109" w:rsidP="3BC12A97">
      <w:pPr>
        <w:spacing w:beforeAutospacing="1" w:afterAutospacing="1" w:line="240" w:lineRule="auto"/>
        <w:rPr>
          <w:rFonts w:ascii="Poppins" w:eastAsia="Arial" w:hAnsi="Poppins" w:cs="Poppins"/>
        </w:rPr>
      </w:pPr>
      <w:r w:rsidRPr="008D3B8D">
        <w:rPr>
          <w:rFonts w:ascii="Poppins" w:hAnsi="Poppins" w:cs="Poppins"/>
        </w:rPr>
        <w:t xml:space="preserve">Some trans people </w:t>
      </w:r>
      <w:r w:rsidR="105FB3A9" w:rsidRPr="008D3B8D">
        <w:rPr>
          <w:rFonts w:ascii="Poppins" w:hAnsi="Poppins" w:cs="Poppins"/>
        </w:rPr>
        <w:t>may</w:t>
      </w:r>
      <w:r w:rsidRPr="008D3B8D">
        <w:rPr>
          <w:rFonts w:ascii="Poppins" w:hAnsi="Poppins" w:cs="Poppins"/>
        </w:rPr>
        <w:t xml:space="preserve"> choose to seek medical support </w:t>
      </w:r>
      <w:r w:rsidR="6A7E3D6F" w:rsidRPr="008D3B8D">
        <w:rPr>
          <w:rFonts w:ascii="Poppins" w:hAnsi="Poppins" w:cs="Poppins"/>
        </w:rPr>
        <w:t>during</w:t>
      </w:r>
      <w:r w:rsidRPr="008D3B8D">
        <w:rPr>
          <w:rFonts w:ascii="Poppins" w:hAnsi="Poppins" w:cs="Poppins"/>
        </w:rPr>
        <w:t xml:space="preserve"> their transition, which can include many different </w:t>
      </w:r>
      <w:r w:rsidR="18320175" w:rsidRPr="008D3B8D">
        <w:rPr>
          <w:rFonts w:ascii="Poppins" w:hAnsi="Poppins" w:cs="Poppins"/>
        </w:rPr>
        <w:t xml:space="preserve">aspects </w:t>
      </w:r>
      <w:r w:rsidR="1B90ECC4" w:rsidRPr="008D3B8D">
        <w:rPr>
          <w:rFonts w:ascii="Poppins" w:hAnsi="Poppins" w:cs="Poppins"/>
        </w:rPr>
        <w:t>such as</w:t>
      </w:r>
      <w:r w:rsidR="18320175" w:rsidRPr="008D3B8D">
        <w:rPr>
          <w:rFonts w:ascii="Poppins" w:hAnsi="Poppins" w:cs="Poppins"/>
        </w:rPr>
        <w:t xml:space="preserve"> </w:t>
      </w:r>
      <w:r w:rsidR="3B805F78" w:rsidRPr="008D3B8D">
        <w:rPr>
          <w:rFonts w:ascii="Poppins" w:hAnsi="Poppins" w:cs="Poppins"/>
        </w:rPr>
        <w:t xml:space="preserve">taking hormones </w:t>
      </w:r>
      <w:r w:rsidR="18320175" w:rsidRPr="008D3B8D">
        <w:rPr>
          <w:rFonts w:ascii="Poppins" w:hAnsi="Poppins" w:cs="Poppins"/>
        </w:rPr>
        <w:t xml:space="preserve">or </w:t>
      </w:r>
      <w:r w:rsidR="6C8CF570" w:rsidRPr="008D3B8D">
        <w:rPr>
          <w:rFonts w:ascii="Poppins" w:hAnsi="Poppins" w:cs="Poppins"/>
        </w:rPr>
        <w:t xml:space="preserve">having </w:t>
      </w:r>
      <w:r w:rsidR="18320175" w:rsidRPr="008D3B8D">
        <w:rPr>
          <w:rFonts w:ascii="Poppins" w:hAnsi="Poppins" w:cs="Poppins"/>
        </w:rPr>
        <w:t xml:space="preserve">surgery. </w:t>
      </w:r>
      <w:r w:rsidR="2C6306BD" w:rsidRPr="008D3B8D">
        <w:rPr>
          <w:rFonts w:ascii="Poppins" w:hAnsi="Poppins" w:cs="Poppins"/>
        </w:rPr>
        <w:t xml:space="preserve">Others may </w:t>
      </w:r>
      <w:r w:rsidR="5B46604D" w:rsidRPr="008D3B8D">
        <w:rPr>
          <w:rFonts w:ascii="Poppins" w:hAnsi="Poppins" w:cs="Poppins"/>
        </w:rPr>
        <w:t>choose to make soc</w:t>
      </w:r>
      <w:r w:rsidR="5B46604D" w:rsidRPr="008D3B8D">
        <w:rPr>
          <w:rFonts w:ascii="Poppins" w:eastAsia="Arial" w:hAnsi="Poppins" w:cs="Poppins"/>
        </w:rPr>
        <w:t>ial changes</w:t>
      </w:r>
      <w:r w:rsidR="009E6592" w:rsidRPr="008D3B8D">
        <w:rPr>
          <w:rFonts w:ascii="Poppins" w:eastAsia="Arial" w:hAnsi="Poppins" w:cs="Poppins"/>
        </w:rPr>
        <w:t xml:space="preserve"> -</w:t>
      </w:r>
      <w:r w:rsidR="5B46604D" w:rsidRPr="008D3B8D">
        <w:rPr>
          <w:rFonts w:ascii="Poppins" w:eastAsia="Arial" w:hAnsi="Poppins" w:cs="Poppins"/>
        </w:rPr>
        <w:t xml:space="preserve"> </w:t>
      </w:r>
      <w:r w:rsidR="009E6592" w:rsidRPr="008D3B8D">
        <w:rPr>
          <w:rFonts w:ascii="Poppins" w:eastAsia="Arial" w:hAnsi="Poppins" w:cs="Poppins"/>
        </w:rPr>
        <w:t>f</w:t>
      </w:r>
      <w:r w:rsidR="5B46604D" w:rsidRPr="008D3B8D">
        <w:rPr>
          <w:rFonts w:ascii="Poppins" w:eastAsia="Arial" w:hAnsi="Poppins" w:cs="Poppins"/>
        </w:rPr>
        <w:t>or example</w:t>
      </w:r>
      <w:r w:rsidR="00FE47BE" w:rsidRPr="008D3B8D">
        <w:rPr>
          <w:rFonts w:ascii="Poppins" w:eastAsia="Arial" w:hAnsi="Poppins" w:cs="Poppins"/>
        </w:rPr>
        <w:t xml:space="preserve"> </w:t>
      </w:r>
      <w:r w:rsidR="5B46604D" w:rsidRPr="008D3B8D">
        <w:rPr>
          <w:rFonts w:ascii="Poppins" w:eastAsia="Arial" w:hAnsi="Poppins" w:cs="Poppins"/>
        </w:rPr>
        <w:t>changing the way they look or dress or asking people to use different pronouns or names that affirm their gender.</w:t>
      </w:r>
      <w:r w:rsidR="1E55EC8D" w:rsidRPr="008D3B8D">
        <w:rPr>
          <w:rFonts w:ascii="Poppins" w:eastAsia="Arial" w:hAnsi="Poppins" w:cs="Poppins"/>
        </w:rPr>
        <w:t xml:space="preserve"> </w:t>
      </w:r>
      <w:r w:rsidR="008B33A1" w:rsidRPr="008D3B8D">
        <w:rPr>
          <w:rFonts w:ascii="Poppins" w:eastAsia="Arial" w:hAnsi="Poppins" w:cs="Poppins"/>
        </w:rPr>
        <w:t>Equally, s</w:t>
      </w:r>
      <w:r w:rsidR="612C7FC4" w:rsidRPr="008D3B8D">
        <w:rPr>
          <w:rFonts w:ascii="Poppins" w:eastAsia="Arial" w:hAnsi="Poppins" w:cs="Poppins"/>
        </w:rPr>
        <w:t xml:space="preserve">ome trans and non-binary workers may choose not to change their name, </w:t>
      </w:r>
      <w:proofErr w:type="gramStart"/>
      <w:r w:rsidR="612C7FC4" w:rsidRPr="008D3B8D">
        <w:rPr>
          <w:rFonts w:ascii="Poppins" w:eastAsia="Arial" w:hAnsi="Poppins" w:cs="Poppins"/>
        </w:rPr>
        <w:t>pronouns</w:t>
      </w:r>
      <w:proofErr w:type="gramEnd"/>
      <w:r w:rsidR="226BBA13" w:rsidRPr="008D3B8D">
        <w:rPr>
          <w:rFonts w:ascii="Poppins" w:eastAsia="Arial" w:hAnsi="Poppins" w:cs="Poppins"/>
        </w:rPr>
        <w:t xml:space="preserve"> or gender presentation, or may choose not to do so in the workplace. </w:t>
      </w:r>
    </w:p>
    <w:p w14:paraId="240C6EC0" w14:textId="053B4CB5" w:rsidR="226BBA13" w:rsidRPr="008D3B8D" w:rsidRDefault="226BBA13" w:rsidP="3BC12A97">
      <w:pPr>
        <w:rPr>
          <w:rFonts w:ascii="Poppins" w:hAnsi="Poppins" w:cs="Poppins"/>
        </w:rPr>
      </w:pPr>
      <w:r w:rsidRPr="008D3B8D">
        <w:rPr>
          <w:rFonts w:ascii="Poppins" w:hAnsi="Poppins" w:cs="Poppins"/>
        </w:rPr>
        <w:t>Further, [</w:t>
      </w:r>
      <w:r w:rsidR="79122BDF" w:rsidRPr="23DABA0C">
        <w:rPr>
          <w:rFonts w:ascii="Poppins" w:hAnsi="Poppins" w:cs="Poppins"/>
        </w:rPr>
        <w:t>Employer</w:t>
      </w:r>
      <w:r w:rsidRPr="008D3B8D">
        <w:rPr>
          <w:rFonts w:ascii="Poppins" w:hAnsi="Poppins" w:cs="Poppins"/>
        </w:rPr>
        <w:t xml:space="preserve">] recognises that there is no set, correct or accepted way to be trans or to be cis. [Employer] will treat all workers – whether cisgender, transgender, transsexual, non-binary, gender-fluid, genderqueer or gender diverse – as individuals. We recognise the right of all workers to freely express their gender identity, </w:t>
      </w:r>
      <w:proofErr w:type="gramStart"/>
      <w:r w:rsidRPr="008D3B8D">
        <w:rPr>
          <w:rFonts w:ascii="Poppins" w:hAnsi="Poppins" w:cs="Poppins"/>
        </w:rPr>
        <w:t>expression</w:t>
      </w:r>
      <w:proofErr w:type="gramEnd"/>
      <w:r w:rsidRPr="008D3B8D">
        <w:rPr>
          <w:rFonts w:ascii="Poppins" w:hAnsi="Poppins" w:cs="Poppins"/>
        </w:rPr>
        <w:t xml:space="preserve"> and personal style as they wish - as well as the benefits brought to our organisation by workers being able to bring their true selves to work.</w:t>
      </w:r>
    </w:p>
    <w:p w14:paraId="5E11F3B5" w14:textId="63B1DBC7" w:rsidR="23DABA0C" w:rsidRDefault="1E4E7117" w:rsidP="23DABA0C">
      <w:pPr>
        <w:spacing w:beforeAutospacing="1" w:afterAutospacing="1" w:line="240" w:lineRule="auto"/>
        <w:rPr>
          <w:rFonts w:ascii="Poppins" w:eastAsia="Arial" w:hAnsi="Poppins" w:cs="Poppins"/>
        </w:rPr>
      </w:pPr>
      <w:r w:rsidRPr="008D3B8D">
        <w:rPr>
          <w:rFonts w:ascii="Poppins" w:eastAsia="Arial" w:hAnsi="Poppins" w:cs="Poppins"/>
        </w:rPr>
        <w:t xml:space="preserve">[Employer] </w:t>
      </w:r>
      <w:r w:rsidR="7BAF03EE" w:rsidRPr="008D3B8D">
        <w:rPr>
          <w:rFonts w:ascii="Poppins" w:eastAsia="Arial" w:hAnsi="Poppins" w:cs="Poppins"/>
        </w:rPr>
        <w:t xml:space="preserve">acknowledges </w:t>
      </w:r>
      <w:r w:rsidRPr="008D3B8D">
        <w:rPr>
          <w:rFonts w:ascii="Poppins" w:eastAsia="Arial" w:hAnsi="Poppins" w:cs="Poppins"/>
        </w:rPr>
        <w:t>that affirming a person’s gender identity and expression – for example, by using the name and pronouns which they have asked to</w:t>
      </w:r>
      <w:r w:rsidR="00560BE0" w:rsidRPr="008D3B8D">
        <w:rPr>
          <w:rFonts w:ascii="Poppins" w:eastAsia="Arial" w:hAnsi="Poppins" w:cs="Poppins"/>
        </w:rPr>
        <w:t xml:space="preserve"> be used</w:t>
      </w:r>
      <w:r w:rsidRPr="008D3B8D">
        <w:rPr>
          <w:rFonts w:ascii="Poppins" w:eastAsia="Arial" w:hAnsi="Poppins" w:cs="Poppins"/>
        </w:rPr>
        <w:t xml:space="preserve"> - and supporting them to live as their authentic self can have a hugely positive impact and validates that person’s experience.</w:t>
      </w:r>
    </w:p>
    <w:p w14:paraId="253E9CA5" w14:textId="4FC76DE5" w:rsidR="002C470E" w:rsidRPr="008D3B8D" w:rsidRDefault="62103200" w:rsidP="017269CD">
      <w:pPr>
        <w:rPr>
          <w:rFonts w:ascii="Poppins" w:hAnsi="Poppins" w:cs="Poppins"/>
        </w:rPr>
      </w:pPr>
      <w:r w:rsidRPr="008D3B8D">
        <w:rPr>
          <w:rFonts w:ascii="Poppins" w:hAnsi="Poppins" w:cs="Poppins"/>
        </w:rPr>
        <w:t>[Employer] a</w:t>
      </w:r>
      <w:r w:rsidR="0225C5A8" w:rsidRPr="008D3B8D">
        <w:rPr>
          <w:rFonts w:ascii="Poppins" w:hAnsi="Poppins" w:cs="Poppins"/>
        </w:rPr>
        <w:t xml:space="preserve">ppreciates </w:t>
      </w:r>
      <w:r w:rsidRPr="008D3B8D">
        <w:rPr>
          <w:rFonts w:ascii="Poppins" w:hAnsi="Poppins" w:cs="Poppins"/>
        </w:rPr>
        <w:t>that trans workers might not be ‘out’ in every aspect of their life and may only be comfortable discussing their identity with certain people or in certain places.</w:t>
      </w:r>
      <w:r w:rsidR="00A06853" w:rsidRPr="008D3B8D">
        <w:rPr>
          <w:rFonts w:ascii="Poppins" w:hAnsi="Poppins" w:cs="Poppins"/>
        </w:rPr>
        <w:t xml:space="preserve"> For some, this may not include the workplace.</w:t>
      </w:r>
      <w:r w:rsidRPr="008D3B8D">
        <w:rPr>
          <w:rFonts w:ascii="Poppins" w:hAnsi="Poppins" w:cs="Poppins"/>
        </w:rPr>
        <w:t xml:space="preserve"> Where colleagues</w:t>
      </w:r>
      <w:r w:rsidR="3B36C8B2" w:rsidRPr="008D3B8D">
        <w:rPr>
          <w:rFonts w:ascii="Poppins" w:hAnsi="Poppins" w:cs="Poppins"/>
        </w:rPr>
        <w:t xml:space="preserve"> or managers have seen or spoken to colleagues outside of work, any information shared </w:t>
      </w:r>
      <w:r w:rsidR="2C3B1CCD" w:rsidRPr="008D3B8D">
        <w:rPr>
          <w:rFonts w:ascii="Poppins" w:hAnsi="Poppins" w:cs="Poppins"/>
        </w:rPr>
        <w:t xml:space="preserve">should be treated as confidential unless otherwise stated. </w:t>
      </w:r>
    </w:p>
    <w:p w14:paraId="3ECDA99F" w14:textId="5FD18907" w:rsidR="00186B60" w:rsidRPr="008D3B8D" w:rsidRDefault="1792031A" w:rsidP="017269CD">
      <w:pPr>
        <w:rPr>
          <w:rFonts w:ascii="Poppins" w:hAnsi="Poppins" w:cs="Poppins"/>
        </w:rPr>
      </w:pPr>
      <w:r w:rsidRPr="008D3B8D">
        <w:rPr>
          <w:rFonts w:ascii="Poppins" w:hAnsi="Poppins" w:cs="Poppins"/>
        </w:rPr>
        <w:lastRenderedPageBreak/>
        <w:t xml:space="preserve">[Employer] recognises that some workers may join the organisation with a trans history or having previously lived </w:t>
      </w:r>
      <w:r w:rsidR="295FCFED" w:rsidRPr="008D3B8D">
        <w:rPr>
          <w:rFonts w:ascii="Poppins" w:hAnsi="Poppins" w:cs="Poppins"/>
        </w:rPr>
        <w:t>in a different gender identity</w:t>
      </w:r>
      <w:r w:rsidR="48100DC1" w:rsidRPr="008D3B8D">
        <w:rPr>
          <w:rFonts w:ascii="Poppins" w:hAnsi="Poppins" w:cs="Poppins"/>
        </w:rPr>
        <w:t>;</w:t>
      </w:r>
      <w:r w:rsidR="295FCFED" w:rsidRPr="008D3B8D">
        <w:rPr>
          <w:rFonts w:ascii="Poppins" w:hAnsi="Poppins" w:cs="Poppins"/>
        </w:rPr>
        <w:t xml:space="preserve"> </w:t>
      </w:r>
      <w:r w:rsidR="6A62C241" w:rsidRPr="008D3B8D">
        <w:rPr>
          <w:rFonts w:ascii="Poppins" w:hAnsi="Poppins" w:cs="Poppins"/>
        </w:rPr>
        <w:t xml:space="preserve">that </w:t>
      </w:r>
      <w:r w:rsidR="48100DC1" w:rsidRPr="008D3B8D">
        <w:rPr>
          <w:rFonts w:ascii="Poppins" w:hAnsi="Poppins" w:cs="Poppins"/>
        </w:rPr>
        <w:t xml:space="preserve">workers’ </w:t>
      </w:r>
      <w:r w:rsidR="6A62C241" w:rsidRPr="008D3B8D">
        <w:rPr>
          <w:rFonts w:ascii="Poppins" w:hAnsi="Poppins" w:cs="Poppins"/>
        </w:rPr>
        <w:t>gender identity o</w:t>
      </w:r>
      <w:r w:rsidR="6750D98E" w:rsidRPr="008D3B8D">
        <w:rPr>
          <w:rFonts w:ascii="Poppins" w:hAnsi="Poppins" w:cs="Poppins"/>
        </w:rPr>
        <w:t>r</w:t>
      </w:r>
      <w:r w:rsidR="6A62C241" w:rsidRPr="008D3B8D">
        <w:rPr>
          <w:rFonts w:ascii="Poppins" w:hAnsi="Poppins" w:cs="Poppins"/>
        </w:rPr>
        <w:t xml:space="preserve"> presentation may change </w:t>
      </w:r>
      <w:proofErr w:type="gramStart"/>
      <w:r w:rsidR="6A62C241" w:rsidRPr="008D3B8D">
        <w:rPr>
          <w:rFonts w:ascii="Poppins" w:hAnsi="Poppins" w:cs="Poppins"/>
        </w:rPr>
        <w:t>during the course of</w:t>
      </w:r>
      <w:proofErr w:type="gramEnd"/>
      <w:r w:rsidR="6A62C241" w:rsidRPr="008D3B8D">
        <w:rPr>
          <w:rFonts w:ascii="Poppins" w:hAnsi="Poppins" w:cs="Poppins"/>
        </w:rPr>
        <w:t xml:space="preserve"> their </w:t>
      </w:r>
      <w:r w:rsidR="6750D98E" w:rsidRPr="008D3B8D">
        <w:rPr>
          <w:rFonts w:ascii="Poppins" w:hAnsi="Poppins" w:cs="Poppins"/>
        </w:rPr>
        <w:t>employment; that some workers’ identity or presentation may be fixed, and others’ may change</w:t>
      </w:r>
      <w:r w:rsidR="4B40FDDE" w:rsidRPr="008D3B8D">
        <w:rPr>
          <w:rFonts w:ascii="Poppins" w:hAnsi="Poppins" w:cs="Poppins"/>
        </w:rPr>
        <w:t xml:space="preserve"> throughout their life course</w:t>
      </w:r>
      <w:r w:rsidR="6750D98E" w:rsidRPr="008D3B8D">
        <w:rPr>
          <w:rFonts w:ascii="Poppins" w:hAnsi="Poppins" w:cs="Poppins"/>
        </w:rPr>
        <w:t xml:space="preserve">. </w:t>
      </w:r>
    </w:p>
    <w:p w14:paraId="28D7995E" w14:textId="39472417" w:rsidR="002D53D8" w:rsidRPr="008D3B8D" w:rsidRDefault="002D53D8">
      <w:pPr>
        <w:rPr>
          <w:rFonts w:ascii="Poppins" w:hAnsi="Poppins" w:cs="Poppins"/>
        </w:rPr>
      </w:pPr>
      <w:r w:rsidRPr="008D3B8D">
        <w:rPr>
          <w:rFonts w:ascii="Poppins" w:hAnsi="Poppins" w:cs="Poppins"/>
        </w:rPr>
        <w:br w:type="page"/>
      </w:r>
    </w:p>
    <w:p w14:paraId="19FBC8F1" w14:textId="454362D3" w:rsidR="38E65EC4" w:rsidRPr="008D3B8D" w:rsidRDefault="38E65EC4" w:rsidP="2262F253">
      <w:pPr>
        <w:rPr>
          <w:rFonts w:ascii="Poppins" w:hAnsi="Poppins" w:cs="Poppins"/>
          <w:b/>
          <w:bCs/>
        </w:rPr>
      </w:pPr>
      <w:r w:rsidRPr="008D3B8D">
        <w:rPr>
          <w:rFonts w:ascii="Poppins" w:hAnsi="Poppins" w:cs="Poppins"/>
          <w:b/>
          <w:bCs/>
        </w:rPr>
        <w:lastRenderedPageBreak/>
        <w:t>Workplace factors</w:t>
      </w:r>
      <w:r w:rsidR="000351C2" w:rsidRPr="008D3B8D">
        <w:rPr>
          <w:rFonts w:ascii="Poppins" w:hAnsi="Poppins" w:cs="Poppins"/>
          <w:b/>
          <w:bCs/>
        </w:rPr>
        <w:t xml:space="preserve">, support, </w:t>
      </w:r>
      <w:proofErr w:type="gramStart"/>
      <w:r w:rsidR="000351C2" w:rsidRPr="008D3B8D">
        <w:rPr>
          <w:rFonts w:ascii="Poppins" w:hAnsi="Poppins" w:cs="Poppins"/>
          <w:b/>
          <w:bCs/>
        </w:rPr>
        <w:t>actions</w:t>
      </w:r>
      <w:proofErr w:type="gramEnd"/>
      <w:r w:rsidR="000351C2" w:rsidRPr="008D3B8D">
        <w:rPr>
          <w:rFonts w:ascii="Poppins" w:hAnsi="Poppins" w:cs="Poppins"/>
          <w:b/>
          <w:bCs/>
        </w:rPr>
        <w:t xml:space="preserve"> and adjustments</w:t>
      </w:r>
    </w:p>
    <w:p w14:paraId="510EDF01" w14:textId="024AA4AC" w:rsidR="00064F6C" w:rsidRPr="008D3B8D" w:rsidRDefault="6C669F1E" w:rsidP="017269CD">
      <w:pPr>
        <w:rPr>
          <w:rFonts w:ascii="Poppins" w:hAnsi="Poppins" w:cs="Poppins"/>
        </w:rPr>
      </w:pPr>
      <w:r w:rsidRPr="008D3B8D">
        <w:rPr>
          <w:rFonts w:ascii="Poppins" w:hAnsi="Poppins" w:cs="Poppins"/>
        </w:rPr>
        <w:t>For some trans workers, transitioning can be a linear process of changing their gender presentation from one binary gender (</w:t>
      </w:r>
      <w:proofErr w:type="gramStart"/>
      <w:r w:rsidRPr="008D3B8D">
        <w:rPr>
          <w:rFonts w:ascii="Poppins" w:hAnsi="Poppins" w:cs="Poppins"/>
        </w:rPr>
        <w:t>e.g.</w:t>
      </w:r>
      <w:proofErr w:type="gramEnd"/>
      <w:r w:rsidRPr="008D3B8D">
        <w:rPr>
          <w:rFonts w:ascii="Poppins" w:hAnsi="Poppins" w:cs="Poppins"/>
        </w:rPr>
        <w:t xml:space="preserve"> woman) to another (e.g. man). For others, there is no</w:t>
      </w:r>
      <w:r w:rsidR="25405308" w:rsidRPr="008D3B8D">
        <w:rPr>
          <w:rFonts w:ascii="Poppins" w:hAnsi="Poppins" w:cs="Poppins"/>
        </w:rPr>
        <w:t>t a</w:t>
      </w:r>
      <w:r w:rsidRPr="008D3B8D">
        <w:rPr>
          <w:rFonts w:ascii="Poppins" w:hAnsi="Poppins" w:cs="Poppins"/>
        </w:rPr>
        <w:t xml:space="preserve"> set process </w:t>
      </w:r>
      <w:r w:rsidR="25405308" w:rsidRPr="008D3B8D">
        <w:rPr>
          <w:rFonts w:ascii="Poppins" w:hAnsi="Poppins" w:cs="Poppins"/>
        </w:rPr>
        <w:t xml:space="preserve">or timeline </w:t>
      </w:r>
      <w:r w:rsidRPr="008D3B8D">
        <w:rPr>
          <w:rFonts w:ascii="Poppins" w:hAnsi="Poppins" w:cs="Poppins"/>
        </w:rPr>
        <w:t xml:space="preserve">which they will follow. Gender identity and presentation may for some </w:t>
      </w:r>
      <w:r w:rsidRPr="008E6102">
        <w:rPr>
          <w:rFonts w:ascii="Poppins" w:hAnsi="Poppins" w:cs="Poppins"/>
        </w:rPr>
        <w:t>workers</w:t>
      </w:r>
      <w:r w:rsidR="767B9771" w:rsidRPr="008E6102">
        <w:rPr>
          <w:rFonts w:ascii="Poppins" w:hAnsi="Poppins" w:cs="Poppins"/>
        </w:rPr>
        <w:t xml:space="preserve"> be fluid</w:t>
      </w:r>
      <w:r w:rsidR="008E6102" w:rsidRPr="008E6102">
        <w:rPr>
          <w:rFonts w:ascii="Poppins" w:hAnsi="Poppins" w:cs="Poppins"/>
        </w:rPr>
        <w:t xml:space="preserve"> </w:t>
      </w:r>
      <w:r w:rsidR="767B9771" w:rsidRPr="008E6102">
        <w:rPr>
          <w:rFonts w:ascii="Poppins" w:hAnsi="Poppins" w:cs="Poppins"/>
        </w:rPr>
        <w:t>or</w:t>
      </w:r>
      <w:r w:rsidRPr="008E6102">
        <w:rPr>
          <w:rFonts w:ascii="Poppins" w:hAnsi="Poppins" w:cs="Poppins"/>
        </w:rPr>
        <w:t xml:space="preserve"> fluctuate and </w:t>
      </w:r>
      <w:r w:rsidR="5DB80041" w:rsidRPr="23DABA0C">
        <w:rPr>
          <w:rFonts w:ascii="Poppins" w:hAnsi="Poppins" w:cs="Poppins"/>
        </w:rPr>
        <w:t xml:space="preserve">may also </w:t>
      </w:r>
      <w:r w:rsidRPr="008E6102">
        <w:rPr>
          <w:rFonts w:ascii="Poppins" w:hAnsi="Poppins" w:cs="Poppins"/>
        </w:rPr>
        <w:t>vary over time.</w:t>
      </w:r>
    </w:p>
    <w:p w14:paraId="495D387F" w14:textId="66C3C066" w:rsidR="00CA4662" w:rsidRPr="008D3B8D" w:rsidRDefault="00CA4662" w:rsidP="017269CD">
      <w:pPr>
        <w:rPr>
          <w:rFonts w:ascii="Poppins" w:hAnsi="Poppins" w:cs="Poppins"/>
        </w:rPr>
      </w:pPr>
      <w:r w:rsidRPr="008D3B8D">
        <w:rPr>
          <w:rFonts w:ascii="Poppins" w:hAnsi="Poppins" w:cs="Poppins"/>
        </w:rPr>
        <w:t xml:space="preserve">Similarly, job roles at [Employer] are diverse and some factors </w:t>
      </w:r>
      <w:r w:rsidR="00F65C51" w:rsidRPr="008D3B8D">
        <w:rPr>
          <w:rFonts w:ascii="Poppins" w:hAnsi="Poppins" w:cs="Poppins"/>
        </w:rPr>
        <w:t>which are</w:t>
      </w:r>
      <w:r w:rsidRPr="008D3B8D">
        <w:rPr>
          <w:rFonts w:ascii="Poppins" w:hAnsi="Poppins" w:cs="Poppins"/>
        </w:rPr>
        <w:t xml:space="preserve"> relevant for some workers </w:t>
      </w:r>
      <w:r w:rsidR="00F65C51" w:rsidRPr="008D3B8D">
        <w:rPr>
          <w:rFonts w:ascii="Poppins" w:hAnsi="Poppins" w:cs="Poppins"/>
        </w:rPr>
        <w:t xml:space="preserve">will not be for </w:t>
      </w:r>
      <w:r w:rsidRPr="008D3B8D">
        <w:rPr>
          <w:rFonts w:ascii="Poppins" w:hAnsi="Poppins" w:cs="Poppins"/>
        </w:rPr>
        <w:t xml:space="preserve">others.  </w:t>
      </w:r>
    </w:p>
    <w:p w14:paraId="2922720B" w14:textId="7EB8E5AA" w:rsidR="00CA4662" w:rsidRPr="008D3B8D" w:rsidRDefault="00087958" w:rsidP="017269CD">
      <w:pPr>
        <w:rPr>
          <w:rFonts w:ascii="Poppins" w:hAnsi="Poppins" w:cs="Poppins"/>
        </w:rPr>
      </w:pPr>
      <w:r w:rsidRPr="008D3B8D">
        <w:rPr>
          <w:rFonts w:ascii="Poppins" w:hAnsi="Poppins" w:cs="Poppins"/>
        </w:rPr>
        <w:t>This mean</w:t>
      </w:r>
      <w:r w:rsidR="00F65C51" w:rsidRPr="008D3B8D">
        <w:rPr>
          <w:rFonts w:ascii="Poppins" w:hAnsi="Poppins" w:cs="Poppins"/>
        </w:rPr>
        <w:t>s</w:t>
      </w:r>
      <w:r w:rsidRPr="008D3B8D">
        <w:rPr>
          <w:rFonts w:ascii="Poppins" w:hAnsi="Poppins" w:cs="Poppins"/>
        </w:rPr>
        <w:t xml:space="preserve"> that </w:t>
      </w:r>
      <w:r w:rsidR="00CA4662" w:rsidRPr="008D3B8D">
        <w:rPr>
          <w:rFonts w:ascii="Poppins" w:hAnsi="Poppins" w:cs="Poppins"/>
        </w:rPr>
        <w:t>this policy does not follow a set timeline or list of actions, as other workplace policies might.</w:t>
      </w:r>
    </w:p>
    <w:p w14:paraId="79B1D964" w14:textId="471FC3FC" w:rsidR="00CA4662" w:rsidRPr="008D3B8D" w:rsidRDefault="00CA4662" w:rsidP="017269CD">
      <w:pPr>
        <w:rPr>
          <w:rFonts w:ascii="Poppins" w:hAnsi="Poppins" w:cs="Poppins"/>
        </w:rPr>
      </w:pPr>
      <w:r w:rsidRPr="008D3B8D">
        <w:rPr>
          <w:rFonts w:ascii="Poppins" w:hAnsi="Poppins" w:cs="Poppins"/>
        </w:rPr>
        <w:t xml:space="preserve">Instead, this section highlights areas which may be important to some, but not all, trans people. Workers and managers can select and focus on the areas below which are relevant to their situation. </w:t>
      </w:r>
    </w:p>
    <w:p w14:paraId="068A11B5" w14:textId="6F1C4557" w:rsidR="00F65C51" w:rsidRPr="008D3B8D" w:rsidRDefault="00F65C51" w:rsidP="017269CD">
      <w:pPr>
        <w:rPr>
          <w:rFonts w:ascii="Poppins" w:hAnsi="Poppins" w:cs="Poppins"/>
        </w:rPr>
      </w:pPr>
    </w:p>
    <w:p w14:paraId="7BA1CC7C" w14:textId="2D5AE8A2" w:rsidR="00A0306E" w:rsidRPr="004623AE" w:rsidRDefault="00A0306E" w:rsidP="017269CD">
      <w:pPr>
        <w:rPr>
          <w:rFonts w:ascii="Poppins" w:hAnsi="Poppins" w:cs="Poppins"/>
          <w:b/>
          <w:bCs/>
        </w:rPr>
      </w:pPr>
      <w:r w:rsidRPr="004623AE">
        <w:rPr>
          <w:rFonts w:ascii="Poppins" w:hAnsi="Poppins" w:cs="Poppins"/>
          <w:b/>
          <w:bCs/>
        </w:rPr>
        <w:t>Bullying and harassment</w:t>
      </w:r>
    </w:p>
    <w:p w14:paraId="19A69FC8" w14:textId="4EB3A5EB" w:rsidR="00A0306E" w:rsidRPr="008D3B8D" w:rsidRDefault="00A0306E" w:rsidP="017269CD">
      <w:pPr>
        <w:rPr>
          <w:rFonts w:ascii="Poppins" w:hAnsi="Poppins" w:cs="Poppins"/>
        </w:rPr>
      </w:pPr>
      <w:r w:rsidRPr="008D3B8D">
        <w:rPr>
          <w:rFonts w:ascii="Poppins" w:hAnsi="Poppins" w:cs="Poppins"/>
        </w:rPr>
        <w:t>As outline</w:t>
      </w:r>
      <w:r w:rsidR="00D93828">
        <w:rPr>
          <w:rFonts w:ascii="Poppins" w:hAnsi="Poppins" w:cs="Poppins"/>
        </w:rPr>
        <w:t>d</w:t>
      </w:r>
      <w:r w:rsidRPr="008D3B8D">
        <w:rPr>
          <w:rFonts w:ascii="Poppins" w:hAnsi="Poppins" w:cs="Poppins"/>
        </w:rPr>
        <w:t xml:space="preserve"> in the legislative compliance</w:t>
      </w:r>
      <w:r w:rsidR="00524C46" w:rsidRPr="008D3B8D">
        <w:rPr>
          <w:rFonts w:ascii="Poppins" w:hAnsi="Poppins" w:cs="Poppins"/>
        </w:rPr>
        <w:t xml:space="preserve"> section above, </w:t>
      </w:r>
      <w:r w:rsidR="00DD6627" w:rsidRPr="008D3B8D">
        <w:rPr>
          <w:rFonts w:ascii="Poppins" w:hAnsi="Poppins" w:cs="Poppins"/>
        </w:rPr>
        <w:t>employer</w:t>
      </w:r>
      <w:r w:rsidR="00D93828">
        <w:rPr>
          <w:rFonts w:ascii="Poppins" w:hAnsi="Poppins" w:cs="Poppins"/>
        </w:rPr>
        <w:t>s</w:t>
      </w:r>
      <w:r w:rsidR="00DD6627" w:rsidRPr="008D3B8D">
        <w:rPr>
          <w:rFonts w:ascii="Poppins" w:hAnsi="Poppins" w:cs="Poppins"/>
        </w:rPr>
        <w:t xml:space="preserve"> have a legal duty to protect trans and non-binary work</w:t>
      </w:r>
      <w:r w:rsidR="00D93828">
        <w:rPr>
          <w:rFonts w:ascii="Poppins" w:hAnsi="Poppins" w:cs="Poppins"/>
        </w:rPr>
        <w:t>er</w:t>
      </w:r>
      <w:r w:rsidR="00DD6627" w:rsidRPr="008D3B8D">
        <w:rPr>
          <w:rFonts w:ascii="Poppins" w:hAnsi="Poppins" w:cs="Poppins"/>
        </w:rPr>
        <w:t xml:space="preserve">s from direct and indirect discrimination, </w:t>
      </w:r>
      <w:proofErr w:type="gramStart"/>
      <w:r w:rsidR="00DD6627" w:rsidRPr="008D3B8D">
        <w:rPr>
          <w:rFonts w:ascii="Poppins" w:hAnsi="Poppins" w:cs="Poppins"/>
        </w:rPr>
        <w:t>victimisation</w:t>
      </w:r>
      <w:proofErr w:type="gramEnd"/>
      <w:r w:rsidR="00DD6627" w:rsidRPr="008D3B8D">
        <w:rPr>
          <w:rFonts w:ascii="Poppins" w:hAnsi="Poppins" w:cs="Poppins"/>
        </w:rPr>
        <w:t xml:space="preserve"> </w:t>
      </w:r>
      <w:r w:rsidR="00AB1872" w:rsidRPr="008D3B8D">
        <w:rPr>
          <w:rFonts w:ascii="Poppins" w:hAnsi="Poppins" w:cs="Poppins"/>
        </w:rPr>
        <w:t>and harassment</w:t>
      </w:r>
      <w:r w:rsidR="00C47CE3" w:rsidRPr="008D3B8D">
        <w:rPr>
          <w:rFonts w:ascii="Poppins" w:hAnsi="Poppins" w:cs="Poppins"/>
        </w:rPr>
        <w:t xml:space="preserve">. Transphobic </w:t>
      </w:r>
      <w:r w:rsidR="00331263" w:rsidRPr="008D3B8D">
        <w:rPr>
          <w:rFonts w:ascii="Poppins" w:hAnsi="Poppins" w:cs="Poppins"/>
        </w:rPr>
        <w:t xml:space="preserve">incidents may also be prosecuted as </w:t>
      </w:r>
      <w:r w:rsidR="00747636" w:rsidRPr="008D3B8D">
        <w:rPr>
          <w:rFonts w:ascii="Poppins" w:hAnsi="Poppins" w:cs="Poppins"/>
        </w:rPr>
        <w:t xml:space="preserve">a </w:t>
      </w:r>
      <w:r w:rsidR="00C47CE3" w:rsidRPr="008D3B8D">
        <w:rPr>
          <w:rFonts w:ascii="Poppins" w:hAnsi="Poppins" w:cs="Poppins"/>
        </w:rPr>
        <w:t xml:space="preserve">hate crime </w:t>
      </w:r>
      <w:r w:rsidR="00C222A3" w:rsidRPr="008D3B8D">
        <w:rPr>
          <w:rFonts w:ascii="Poppins" w:hAnsi="Poppins" w:cs="Poppins"/>
        </w:rPr>
        <w:t xml:space="preserve">offence. </w:t>
      </w:r>
    </w:p>
    <w:p w14:paraId="23FA84B0" w14:textId="6BDBE0FD" w:rsidR="001058CB" w:rsidRPr="008D3B8D" w:rsidRDefault="00053181" w:rsidP="017269CD">
      <w:pPr>
        <w:rPr>
          <w:rFonts w:ascii="Poppins" w:hAnsi="Poppins" w:cs="Poppins"/>
        </w:rPr>
      </w:pPr>
      <w:r w:rsidRPr="008D3B8D">
        <w:rPr>
          <w:rFonts w:ascii="Poppins" w:hAnsi="Poppins" w:cs="Poppins"/>
        </w:rPr>
        <w:t xml:space="preserve">Where a </w:t>
      </w:r>
      <w:r w:rsidR="0008775E" w:rsidRPr="008D3B8D">
        <w:rPr>
          <w:rFonts w:ascii="Poppins" w:hAnsi="Poppins" w:cs="Poppins"/>
        </w:rPr>
        <w:t>trans or non-binary work</w:t>
      </w:r>
      <w:r w:rsidR="00973624">
        <w:rPr>
          <w:rFonts w:ascii="Poppins" w:hAnsi="Poppins" w:cs="Poppins"/>
        </w:rPr>
        <w:t>er</w:t>
      </w:r>
      <w:r w:rsidR="0008775E" w:rsidRPr="008D3B8D">
        <w:rPr>
          <w:rFonts w:ascii="Poppins" w:hAnsi="Poppins" w:cs="Poppins"/>
        </w:rPr>
        <w:t xml:space="preserve"> at [</w:t>
      </w:r>
      <w:r w:rsidR="3FD76AE1" w:rsidRPr="23DABA0C">
        <w:rPr>
          <w:rFonts w:ascii="Poppins" w:hAnsi="Poppins" w:cs="Poppins"/>
        </w:rPr>
        <w:t>Employer</w:t>
      </w:r>
      <w:r w:rsidR="0008775E" w:rsidRPr="008D3B8D">
        <w:rPr>
          <w:rFonts w:ascii="Poppins" w:hAnsi="Poppins" w:cs="Poppins"/>
        </w:rPr>
        <w:t>]</w:t>
      </w:r>
      <w:r w:rsidR="00ED38B5" w:rsidRPr="008D3B8D">
        <w:rPr>
          <w:rFonts w:ascii="Poppins" w:hAnsi="Poppins" w:cs="Poppins"/>
        </w:rPr>
        <w:t xml:space="preserve"> reports bullying or harassment, our existing bullying and harassment policy will be implemented. </w:t>
      </w:r>
      <w:r w:rsidR="00DC7B7A" w:rsidRPr="008D3B8D">
        <w:rPr>
          <w:rFonts w:ascii="Poppins" w:hAnsi="Poppins" w:cs="Poppins"/>
        </w:rPr>
        <w:t xml:space="preserve">Those responsible for supporting </w:t>
      </w:r>
      <w:r w:rsidR="00AD255C" w:rsidRPr="008D3B8D">
        <w:rPr>
          <w:rFonts w:ascii="Poppins" w:hAnsi="Poppins" w:cs="Poppins"/>
        </w:rPr>
        <w:t>workers</w:t>
      </w:r>
      <w:r w:rsidR="00263975" w:rsidRPr="008D3B8D">
        <w:rPr>
          <w:rFonts w:ascii="Poppins" w:hAnsi="Poppins" w:cs="Poppins"/>
        </w:rPr>
        <w:t xml:space="preserve"> who make reports, </w:t>
      </w:r>
      <w:r w:rsidR="00AD255C" w:rsidRPr="008D3B8D">
        <w:rPr>
          <w:rFonts w:ascii="Poppins" w:hAnsi="Poppins" w:cs="Poppins"/>
        </w:rPr>
        <w:t>as outlined</w:t>
      </w:r>
      <w:r w:rsidR="00263975" w:rsidRPr="008D3B8D">
        <w:rPr>
          <w:rFonts w:ascii="Poppins" w:hAnsi="Poppins" w:cs="Poppins"/>
        </w:rPr>
        <w:t xml:space="preserve"> in the Access to Workplace Support section </w:t>
      </w:r>
      <w:r w:rsidR="00817115" w:rsidRPr="008D3B8D">
        <w:rPr>
          <w:rFonts w:ascii="Poppins" w:hAnsi="Poppins" w:cs="Poppins"/>
        </w:rPr>
        <w:t>below, will</w:t>
      </w:r>
      <w:r w:rsidR="00AD255C" w:rsidRPr="008D3B8D">
        <w:rPr>
          <w:rFonts w:ascii="Poppins" w:hAnsi="Poppins" w:cs="Poppins"/>
        </w:rPr>
        <w:t xml:space="preserve"> ensure that workers are familiar with this policy and how to report incidents</w:t>
      </w:r>
      <w:r w:rsidR="004027B7" w:rsidRPr="008D3B8D">
        <w:rPr>
          <w:rFonts w:ascii="Poppins" w:hAnsi="Poppins" w:cs="Poppins"/>
        </w:rPr>
        <w:t>.</w:t>
      </w:r>
    </w:p>
    <w:p w14:paraId="0923EDCE" w14:textId="785CB217" w:rsidR="004027B7" w:rsidRPr="008D3B8D" w:rsidRDefault="00DC2E69" w:rsidP="017269CD">
      <w:pPr>
        <w:rPr>
          <w:rFonts w:ascii="Poppins" w:hAnsi="Poppins" w:cs="Poppins"/>
        </w:rPr>
      </w:pPr>
      <w:r w:rsidRPr="008D3B8D">
        <w:rPr>
          <w:rFonts w:ascii="Poppins" w:hAnsi="Poppins" w:cs="Poppins"/>
        </w:rPr>
        <w:t xml:space="preserve">It is vital that the confidentiality of trans and non-binary complainants is protected, and information </w:t>
      </w:r>
      <w:r w:rsidR="00426068" w:rsidRPr="008D3B8D">
        <w:rPr>
          <w:rFonts w:ascii="Poppins" w:hAnsi="Poppins" w:cs="Poppins"/>
        </w:rPr>
        <w:t xml:space="preserve">about incidents </w:t>
      </w:r>
      <w:r w:rsidRPr="008D3B8D">
        <w:rPr>
          <w:rFonts w:ascii="Poppins" w:hAnsi="Poppins" w:cs="Poppins"/>
        </w:rPr>
        <w:t xml:space="preserve">only shared with others where the worker consents. </w:t>
      </w:r>
    </w:p>
    <w:p w14:paraId="1BB5B441" w14:textId="6C0688F2" w:rsidR="00426068" w:rsidRPr="008D3B8D" w:rsidRDefault="008B7691" w:rsidP="017269CD">
      <w:pPr>
        <w:rPr>
          <w:rFonts w:ascii="Poppins" w:hAnsi="Poppins" w:cs="Poppins"/>
        </w:rPr>
      </w:pPr>
      <w:r w:rsidRPr="008D3B8D">
        <w:rPr>
          <w:rFonts w:ascii="Poppins" w:hAnsi="Poppins" w:cs="Poppins"/>
        </w:rPr>
        <w:t xml:space="preserve">[Employer] is aware that workers </w:t>
      </w:r>
      <w:r w:rsidR="002539AF" w:rsidRPr="008D3B8D">
        <w:rPr>
          <w:rFonts w:ascii="Poppins" w:hAnsi="Poppins" w:cs="Poppins"/>
        </w:rPr>
        <w:t xml:space="preserve">may be reluctant to make complaints </w:t>
      </w:r>
      <w:proofErr w:type="gramStart"/>
      <w:r w:rsidR="002539AF" w:rsidRPr="008D3B8D">
        <w:rPr>
          <w:rFonts w:ascii="Poppins" w:hAnsi="Poppins" w:cs="Poppins"/>
        </w:rPr>
        <w:t>in order to</w:t>
      </w:r>
      <w:proofErr w:type="gramEnd"/>
      <w:r w:rsidR="002539AF" w:rsidRPr="008D3B8D">
        <w:rPr>
          <w:rFonts w:ascii="Poppins" w:hAnsi="Poppins" w:cs="Poppins"/>
        </w:rPr>
        <w:t xml:space="preserve"> avoid being ‘outed’ in the workplace. </w:t>
      </w:r>
      <w:r w:rsidR="003E0AEC" w:rsidRPr="008D3B8D">
        <w:rPr>
          <w:rFonts w:ascii="Poppins" w:hAnsi="Poppins" w:cs="Poppins"/>
        </w:rPr>
        <w:t xml:space="preserve">[Employer] has </w:t>
      </w:r>
      <w:r w:rsidR="002539AF" w:rsidRPr="008D3B8D">
        <w:rPr>
          <w:rFonts w:ascii="Poppins" w:hAnsi="Poppins" w:cs="Poppins"/>
        </w:rPr>
        <w:t xml:space="preserve">therefore </w:t>
      </w:r>
      <w:r w:rsidR="003E0AEC" w:rsidRPr="008D3B8D">
        <w:rPr>
          <w:rFonts w:ascii="Poppins" w:hAnsi="Poppins" w:cs="Poppins"/>
        </w:rPr>
        <w:t>created an anonymous method of reporting transphobic incidents</w:t>
      </w:r>
      <w:r w:rsidR="0088406F" w:rsidRPr="008D3B8D">
        <w:rPr>
          <w:rFonts w:ascii="Poppins" w:hAnsi="Poppins" w:cs="Poppins"/>
        </w:rPr>
        <w:t>. This can be accessed via [</w:t>
      </w:r>
      <w:r w:rsidRPr="008D3B8D">
        <w:rPr>
          <w:rFonts w:ascii="Poppins" w:hAnsi="Poppins" w:cs="Poppins"/>
        </w:rPr>
        <w:t xml:space="preserve">insert details]. </w:t>
      </w:r>
    </w:p>
    <w:p w14:paraId="3BF2F526" w14:textId="125CFA52" w:rsidR="00231E9A" w:rsidRPr="008D3B8D" w:rsidRDefault="00231E9A" w:rsidP="00231E9A">
      <w:pPr>
        <w:rPr>
          <w:rFonts w:ascii="Poppins" w:hAnsi="Poppins" w:cs="Poppins"/>
          <w:u w:val="single"/>
        </w:rPr>
      </w:pPr>
    </w:p>
    <w:p w14:paraId="6794BA78" w14:textId="5D04C225" w:rsidR="23DABA0C" w:rsidRDefault="23DABA0C" w:rsidP="23DABA0C">
      <w:pPr>
        <w:rPr>
          <w:rFonts w:ascii="Poppins" w:hAnsi="Poppins" w:cs="Poppins"/>
          <w:u w:val="single"/>
        </w:rPr>
      </w:pPr>
    </w:p>
    <w:p w14:paraId="6226BF6B" w14:textId="6AD583E2" w:rsidR="00231E9A" w:rsidRPr="004623AE" w:rsidRDefault="5D4A4DF2" w:rsidP="00231E9A">
      <w:pPr>
        <w:rPr>
          <w:rFonts w:ascii="Poppins" w:eastAsia="Poppins" w:hAnsi="Poppins" w:cs="Poppins"/>
          <w:b/>
          <w:bCs/>
        </w:rPr>
      </w:pPr>
      <w:r w:rsidRPr="004623AE">
        <w:rPr>
          <w:rFonts w:ascii="Poppins" w:eastAsia="Poppins" w:hAnsi="Poppins" w:cs="Poppins"/>
          <w:b/>
          <w:bCs/>
        </w:rPr>
        <w:lastRenderedPageBreak/>
        <w:t>Customer/</w:t>
      </w:r>
      <w:r w:rsidR="006B621A" w:rsidRPr="004623AE">
        <w:rPr>
          <w:rFonts w:ascii="Poppins" w:eastAsia="Poppins" w:hAnsi="Poppins" w:cs="Poppins"/>
          <w:b/>
          <w:bCs/>
        </w:rPr>
        <w:t>c</w:t>
      </w:r>
      <w:r w:rsidR="3BD20ECF" w:rsidRPr="004623AE">
        <w:rPr>
          <w:rFonts w:ascii="Poppins" w:eastAsia="Poppins" w:hAnsi="Poppins" w:cs="Poppins"/>
          <w:b/>
          <w:bCs/>
        </w:rPr>
        <w:t>lient</w:t>
      </w:r>
      <w:r w:rsidR="00FB21ED" w:rsidRPr="004623AE">
        <w:rPr>
          <w:rFonts w:ascii="Poppins" w:eastAsia="Poppins" w:hAnsi="Poppins" w:cs="Poppins"/>
          <w:b/>
          <w:bCs/>
        </w:rPr>
        <w:t>-</w:t>
      </w:r>
      <w:r w:rsidRPr="004623AE">
        <w:rPr>
          <w:rFonts w:ascii="Poppins" w:eastAsia="Poppins" w:hAnsi="Poppins" w:cs="Poppins"/>
          <w:b/>
          <w:bCs/>
        </w:rPr>
        <w:t xml:space="preserve">facing roles </w:t>
      </w:r>
    </w:p>
    <w:p w14:paraId="01E2C34C" w14:textId="65FD8067" w:rsidR="00377CCC" w:rsidRPr="00B41D55" w:rsidRDefault="00377CCC" w:rsidP="00231E9A">
      <w:pPr>
        <w:rPr>
          <w:rFonts w:ascii="Poppins" w:eastAsia="Poppins" w:hAnsi="Poppins" w:cs="Poppins"/>
          <w:u w:val="single"/>
        </w:rPr>
      </w:pPr>
      <w:r w:rsidRPr="00B41D55">
        <w:rPr>
          <w:rFonts w:ascii="Poppins" w:eastAsia="Poppins" w:hAnsi="Poppins" w:cs="Poppins"/>
        </w:rPr>
        <w:t xml:space="preserve">Trans and non-binary workers in customer of client-facing roles, who have a regular client list or customer group, may </w:t>
      </w:r>
      <w:r w:rsidR="001C3A95" w:rsidRPr="00B41D55">
        <w:rPr>
          <w:rFonts w:ascii="Poppins" w:eastAsia="Poppins" w:hAnsi="Poppins" w:cs="Poppins"/>
        </w:rPr>
        <w:t>wish to inform customers o</w:t>
      </w:r>
      <w:r w:rsidR="006B621A" w:rsidRPr="00B41D55">
        <w:rPr>
          <w:rFonts w:ascii="Poppins" w:eastAsia="Poppins" w:hAnsi="Poppins" w:cs="Poppins"/>
        </w:rPr>
        <w:t>f</w:t>
      </w:r>
      <w:r w:rsidR="001C3A95" w:rsidRPr="00B41D55">
        <w:rPr>
          <w:rFonts w:ascii="Poppins" w:eastAsia="Poppins" w:hAnsi="Poppins" w:cs="Poppins"/>
        </w:rPr>
        <w:t xml:space="preserve"> any changes to their name, </w:t>
      </w:r>
      <w:proofErr w:type="gramStart"/>
      <w:r w:rsidR="001C3A95" w:rsidRPr="00B41D55">
        <w:rPr>
          <w:rFonts w:ascii="Poppins" w:eastAsia="Poppins" w:hAnsi="Poppins" w:cs="Poppins"/>
        </w:rPr>
        <w:t>pronouns</w:t>
      </w:r>
      <w:proofErr w:type="gramEnd"/>
      <w:r w:rsidR="001C3A95" w:rsidRPr="00B41D55">
        <w:rPr>
          <w:rFonts w:ascii="Poppins" w:eastAsia="Poppins" w:hAnsi="Poppins" w:cs="Poppins"/>
        </w:rPr>
        <w:t xml:space="preserve"> or presentation, or may wish for [Employer] to facilitate this.</w:t>
      </w:r>
      <w:r w:rsidR="006B621A" w:rsidRPr="00B41D55">
        <w:rPr>
          <w:rFonts w:ascii="Poppins" w:eastAsia="Poppins" w:hAnsi="Poppins" w:cs="Poppins"/>
        </w:rPr>
        <w:t xml:space="preserve"> [Employer] will work with </w:t>
      </w:r>
      <w:r w:rsidR="00886612" w:rsidRPr="00B41D55">
        <w:rPr>
          <w:rFonts w:ascii="Poppins" w:eastAsia="Poppins" w:hAnsi="Poppins" w:cs="Poppins"/>
        </w:rPr>
        <w:t>the worker to ensure this is done as the worker prefers.</w:t>
      </w:r>
    </w:p>
    <w:p w14:paraId="53E9AFF1" w14:textId="3BC9C754" w:rsidR="00231E9A" w:rsidRPr="00B41D55" w:rsidRDefault="001C3A95" w:rsidP="13C8E0CD">
      <w:pPr>
        <w:pStyle w:val="Body"/>
        <w:rPr>
          <w:rFonts w:eastAsia="MS Mincho"/>
          <w:color w:val="auto"/>
        </w:rPr>
      </w:pPr>
      <w:bookmarkStart w:id="0" w:name="_Int_8dFEqnvt"/>
      <w:r w:rsidRPr="00B41D55">
        <w:rPr>
          <w:rFonts w:ascii="Poppins" w:eastAsia="Poppins" w:hAnsi="Poppins" w:cs="Poppins"/>
          <w:color w:val="auto"/>
          <w:sz w:val="22"/>
          <w:szCs w:val="22"/>
        </w:rPr>
        <w:t>Some t</w:t>
      </w:r>
      <w:r w:rsidR="5D4A4DF2" w:rsidRPr="00B41D55">
        <w:rPr>
          <w:rFonts w:ascii="Poppins" w:eastAsia="Poppins" w:hAnsi="Poppins" w:cs="Poppins"/>
          <w:color w:val="auto"/>
          <w:sz w:val="22"/>
          <w:szCs w:val="22"/>
        </w:rPr>
        <w:t>rans and non-binary workers in customer or client</w:t>
      </w:r>
      <w:r w:rsidR="00FB21ED" w:rsidRPr="00B41D55">
        <w:rPr>
          <w:rFonts w:ascii="Poppins" w:eastAsia="Poppins" w:hAnsi="Poppins" w:cs="Poppins"/>
          <w:color w:val="auto"/>
          <w:sz w:val="22"/>
          <w:szCs w:val="22"/>
        </w:rPr>
        <w:t>-</w:t>
      </w:r>
      <w:r w:rsidR="5D4A4DF2" w:rsidRPr="00B41D55">
        <w:rPr>
          <w:rFonts w:ascii="Poppins" w:eastAsia="Poppins" w:hAnsi="Poppins" w:cs="Poppins"/>
          <w:color w:val="auto"/>
          <w:sz w:val="22"/>
          <w:szCs w:val="22"/>
        </w:rPr>
        <w:t xml:space="preserve">facing roles may </w:t>
      </w:r>
      <w:r w:rsidR="00A00976" w:rsidRPr="00B41D55">
        <w:rPr>
          <w:rFonts w:ascii="Poppins" w:eastAsia="Poppins" w:hAnsi="Poppins" w:cs="Poppins"/>
          <w:color w:val="auto"/>
          <w:sz w:val="22"/>
          <w:szCs w:val="22"/>
        </w:rPr>
        <w:t xml:space="preserve">want to move </w:t>
      </w:r>
      <w:r w:rsidR="00407B23" w:rsidRPr="00B41D55">
        <w:rPr>
          <w:rFonts w:ascii="Poppins" w:eastAsia="Poppins" w:hAnsi="Poppins" w:cs="Poppins"/>
          <w:color w:val="auto"/>
          <w:sz w:val="22"/>
          <w:szCs w:val="22"/>
        </w:rPr>
        <w:t xml:space="preserve">during </w:t>
      </w:r>
      <w:r w:rsidR="00A00976" w:rsidRPr="00B41D55">
        <w:rPr>
          <w:rFonts w:ascii="Poppins" w:eastAsia="Poppins" w:hAnsi="Poppins" w:cs="Poppins"/>
          <w:color w:val="auto"/>
          <w:sz w:val="22"/>
          <w:szCs w:val="22"/>
        </w:rPr>
        <w:t xml:space="preserve">roles </w:t>
      </w:r>
      <w:r w:rsidR="007256B2" w:rsidRPr="00B41D55">
        <w:rPr>
          <w:rFonts w:ascii="Poppins" w:eastAsia="Poppins" w:hAnsi="Poppins" w:cs="Poppins"/>
          <w:color w:val="auto"/>
          <w:sz w:val="22"/>
          <w:szCs w:val="22"/>
        </w:rPr>
        <w:t>any</w:t>
      </w:r>
      <w:r w:rsidR="5D4A4DF2" w:rsidRPr="00B41D55">
        <w:rPr>
          <w:rFonts w:ascii="Poppins" w:eastAsia="Poppins" w:hAnsi="Poppins" w:cs="Poppins"/>
          <w:color w:val="auto"/>
          <w:sz w:val="22"/>
          <w:szCs w:val="22"/>
        </w:rPr>
        <w:t xml:space="preserve"> transition process</w:t>
      </w:r>
      <w:r w:rsidR="5F2424D6" w:rsidRPr="00B41D55">
        <w:rPr>
          <w:rFonts w:ascii="Poppins" w:eastAsia="Poppins" w:hAnsi="Poppins" w:cs="Poppins"/>
          <w:color w:val="auto"/>
          <w:sz w:val="22"/>
          <w:szCs w:val="22"/>
        </w:rPr>
        <w:t>, or</w:t>
      </w:r>
      <w:r w:rsidR="5D4A4DF2" w:rsidRPr="00B41D55">
        <w:rPr>
          <w:rFonts w:ascii="Poppins" w:eastAsia="Poppins" w:hAnsi="Poppins" w:cs="Poppins"/>
          <w:color w:val="auto"/>
          <w:sz w:val="22"/>
          <w:szCs w:val="22"/>
        </w:rPr>
        <w:t xml:space="preserve"> part of it, or permanently. </w:t>
      </w:r>
      <w:r w:rsidR="00A00976" w:rsidRPr="00B41D55">
        <w:rPr>
          <w:rFonts w:ascii="Poppins" w:eastAsia="Poppins" w:hAnsi="Poppins" w:cs="Poppins"/>
          <w:color w:val="auto"/>
          <w:sz w:val="22"/>
          <w:szCs w:val="22"/>
        </w:rPr>
        <w:t>Redeployment</w:t>
      </w:r>
      <w:r w:rsidR="5D4A4DF2" w:rsidRPr="00B41D55">
        <w:rPr>
          <w:rFonts w:ascii="Poppins" w:eastAsia="Poppins" w:hAnsi="Poppins" w:cs="Poppins"/>
          <w:color w:val="auto"/>
          <w:sz w:val="22"/>
          <w:szCs w:val="22"/>
        </w:rPr>
        <w:t xml:space="preserve"> should be done only at the </w:t>
      </w:r>
      <w:r w:rsidR="007256B2" w:rsidRPr="00B41D55">
        <w:rPr>
          <w:rFonts w:ascii="Poppins" w:eastAsia="Poppins" w:hAnsi="Poppins" w:cs="Poppins"/>
          <w:color w:val="auto"/>
          <w:sz w:val="22"/>
          <w:szCs w:val="22"/>
        </w:rPr>
        <w:t>request</w:t>
      </w:r>
      <w:r w:rsidR="5D4A4DF2" w:rsidRPr="00B41D55">
        <w:rPr>
          <w:rFonts w:ascii="Poppins" w:eastAsia="Poppins" w:hAnsi="Poppins" w:cs="Poppins"/>
          <w:color w:val="auto"/>
          <w:sz w:val="22"/>
          <w:szCs w:val="22"/>
        </w:rPr>
        <w:t xml:space="preserve"> of the worker, and [Employer] will be accommodating, flexible, and supportive in this. </w:t>
      </w:r>
      <w:bookmarkEnd w:id="0"/>
    </w:p>
    <w:p w14:paraId="59A512BF" w14:textId="47C3BEB9" w:rsidR="0020660E" w:rsidRPr="00AF1C84" w:rsidRDefault="009C138A" w:rsidP="5D4A4DF2">
      <w:pPr>
        <w:spacing w:line="257" w:lineRule="auto"/>
        <w:rPr>
          <w:rFonts w:ascii="Poppins" w:eastAsia="Poppins" w:hAnsi="Poppins" w:cs="Poppins"/>
        </w:rPr>
      </w:pPr>
      <w:bookmarkStart w:id="1" w:name="_Int_JkerlfsW"/>
      <w:r w:rsidRPr="00B41D55">
        <w:rPr>
          <w:rFonts w:ascii="Poppins" w:eastAsia="Poppins" w:hAnsi="Poppins" w:cs="Poppins"/>
        </w:rPr>
        <w:t>A z</w:t>
      </w:r>
      <w:r w:rsidR="5D4A4DF2" w:rsidRPr="00B41D55">
        <w:rPr>
          <w:rFonts w:ascii="Poppins" w:eastAsia="Poppins" w:hAnsi="Poppins" w:cs="Poppins"/>
        </w:rPr>
        <w:t>ero</w:t>
      </w:r>
      <w:r w:rsidR="00B41D55" w:rsidRPr="00B41D55">
        <w:rPr>
          <w:rFonts w:ascii="Poppins" w:eastAsia="Poppins" w:hAnsi="Poppins" w:cs="Poppins"/>
        </w:rPr>
        <w:t>-</w:t>
      </w:r>
      <w:r w:rsidR="5D4A4DF2" w:rsidRPr="00B41D55">
        <w:rPr>
          <w:rFonts w:ascii="Poppins" w:eastAsia="Poppins" w:hAnsi="Poppins" w:cs="Poppins"/>
        </w:rPr>
        <w:t xml:space="preserve">tolerance </w:t>
      </w:r>
      <w:r w:rsidRPr="00B41D55">
        <w:rPr>
          <w:rFonts w:ascii="Poppins" w:eastAsia="Poppins" w:hAnsi="Poppins" w:cs="Poppins"/>
        </w:rPr>
        <w:t xml:space="preserve">approach </w:t>
      </w:r>
      <w:r w:rsidR="5D4A4DF2" w:rsidRPr="00B41D55">
        <w:rPr>
          <w:rFonts w:ascii="Poppins" w:eastAsia="Poppins" w:hAnsi="Poppins" w:cs="Poppins"/>
        </w:rPr>
        <w:t>to</w:t>
      </w:r>
      <w:r w:rsidR="00B41D55" w:rsidRPr="00B41D55">
        <w:rPr>
          <w:rFonts w:ascii="Poppins" w:eastAsia="Poppins" w:hAnsi="Poppins" w:cs="Poppins"/>
        </w:rPr>
        <w:t xml:space="preserve"> all kinds of</w:t>
      </w:r>
      <w:r w:rsidR="5D4A4DF2" w:rsidRPr="00B41D55">
        <w:rPr>
          <w:rFonts w:ascii="Poppins" w:eastAsia="Poppins" w:hAnsi="Poppins" w:cs="Poppins"/>
        </w:rPr>
        <w:t xml:space="preserve"> harassment, </w:t>
      </w:r>
      <w:proofErr w:type="gramStart"/>
      <w:r w:rsidR="5D4A4DF2" w:rsidRPr="00B41D55">
        <w:rPr>
          <w:rFonts w:ascii="Poppins" w:eastAsia="Poppins" w:hAnsi="Poppins" w:cs="Poppins"/>
        </w:rPr>
        <w:t>abuse</w:t>
      </w:r>
      <w:proofErr w:type="gramEnd"/>
      <w:r w:rsidR="5D4A4DF2" w:rsidRPr="00B41D55">
        <w:rPr>
          <w:rFonts w:ascii="Poppins" w:eastAsia="Poppins" w:hAnsi="Poppins" w:cs="Poppins"/>
        </w:rPr>
        <w:t xml:space="preserve"> </w:t>
      </w:r>
      <w:r w:rsidRPr="00B41D55">
        <w:rPr>
          <w:rFonts w:ascii="Poppins" w:eastAsia="Poppins" w:hAnsi="Poppins" w:cs="Poppins"/>
        </w:rPr>
        <w:t xml:space="preserve">and </w:t>
      </w:r>
      <w:r w:rsidR="5D4A4DF2" w:rsidRPr="00B41D55">
        <w:rPr>
          <w:rFonts w:ascii="Poppins" w:eastAsia="Poppins" w:hAnsi="Poppins" w:cs="Poppins"/>
        </w:rPr>
        <w:t xml:space="preserve">victimisation from third parties protects all </w:t>
      </w:r>
      <w:r w:rsidRPr="00B41D55">
        <w:rPr>
          <w:rFonts w:ascii="Poppins" w:eastAsia="Poppins" w:hAnsi="Poppins" w:cs="Poppins"/>
        </w:rPr>
        <w:t>workers</w:t>
      </w:r>
      <w:r w:rsidR="5D4A4DF2" w:rsidRPr="00B41D55">
        <w:rPr>
          <w:rFonts w:ascii="Poppins" w:eastAsia="Poppins" w:hAnsi="Poppins" w:cs="Poppins"/>
        </w:rPr>
        <w:t xml:space="preserve"> and creates safer working environments. </w:t>
      </w:r>
      <w:bookmarkStart w:id="2" w:name="_Int_qricxRh9"/>
      <w:bookmarkEnd w:id="1"/>
      <w:r w:rsidR="00B41D55">
        <w:rPr>
          <w:rFonts w:ascii="Poppins" w:eastAsia="Poppins" w:hAnsi="Poppins" w:cs="Poppins"/>
        </w:rPr>
        <w:t>Where needed,</w:t>
      </w:r>
      <w:r w:rsidR="00B41D55" w:rsidRPr="00B41D55">
        <w:rPr>
          <w:rFonts w:ascii="Poppins" w:eastAsia="Poppins" w:hAnsi="Poppins" w:cs="Poppins"/>
        </w:rPr>
        <w:t xml:space="preserve"> </w:t>
      </w:r>
      <w:r w:rsidR="5D4A4DF2" w:rsidRPr="00B41D55">
        <w:rPr>
          <w:rFonts w:ascii="Poppins" w:eastAsia="Poppins" w:hAnsi="Poppins" w:cs="Poppins"/>
        </w:rPr>
        <w:t xml:space="preserve">[Employer] will reiterate current zero tolerance policies to customers and clients or inform them of new </w:t>
      </w:r>
      <w:r w:rsidR="00AF1C84">
        <w:rPr>
          <w:rFonts w:ascii="Poppins" w:eastAsia="Poppins" w:hAnsi="Poppins" w:cs="Poppins"/>
        </w:rPr>
        <w:t>policies</w:t>
      </w:r>
      <w:r w:rsidR="5D4A4DF2" w:rsidRPr="00B41D55">
        <w:rPr>
          <w:rFonts w:ascii="Poppins" w:eastAsia="Poppins" w:hAnsi="Poppins" w:cs="Poppins"/>
        </w:rPr>
        <w:t xml:space="preserve"> in the most appropriate way. This is regardless of whether trans employe</w:t>
      </w:r>
      <w:r w:rsidR="00377CCC" w:rsidRPr="00B41D55">
        <w:rPr>
          <w:rFonts w:ascii="Poppins" w:eastAsia="Poppins" w:hAnsi="Poppins" w:cs="Poppins"/>
        </w:rPr>
        <w:t>e</w:t>
      </w:r>
      <w:r w:rsidR="5D4A4DF2" w:rsidRPr="00B41D55">
        <w:rPr>
          <w:rFonts w:ascii="Poppins" w:eastAsia="Poppins" w:hAnsi="Poppins" w:cs="Poppins"/>
        </w:rPr>
        <w:t xml:space="preserve">s </w:t>
      </w:r>
      <w:r w:rsidR="00AF1C84">
        <w:rPr>
          <w:rFonts w:ascii="Poppins" w:eastAsia="Poppins" w:hAnsi="Poppins" w:cs="Poppins"/>
        </w:rPr>
        <w:t>wish</w:t>
      </w:r>
      <w:r w:rsidR="5D4A4DF2" w:rsidRPr="00B41D55">
        <w:rPr>
          <w:rFonts w:ascii="Poppins" w:eastAsia="Poppins" w:hAnsi="Poppins" w:cs="Poppins"/>
        </w:rPr>
        <w:t xml:space="preserve"> to stay in customer</w:t>
      </w:r>
      <w:r w:rsidR="00377CCC" w:rsidRPr="00B41D55">
        <w:rPr>
          <w:rFonts w:ascii="Poppins" w:eastAsia="Poppins" w:hAnsi="Poppins" w:cs="Poppins"/>
        </w:rPr>
        <w:t>-</w:t>
      </w:r>
      <w:r w:rsidR="5D4A4DF2" w:rsidRPr="00B41D55">
        <w:rPr>
          <w:rFonts w:ascii="Poppins" w:eastAsia="Poppins" w:hAnsi="Poppins" w:cs="Poppins"/>
        </w:rPr>
        <w:t xml:space="preserve">facing roles or not. </w:t>
      </w:r>
      <w:bookmarkEnd w:id="2"/>
    </w:p>
    <w:p w14:paraId="08C07845" w14:textId="77777777" w:rsidR="000B26B8" w:rsidRPr="008D3B8D" w:rsidRDefault="000B26B8" w:rsidP="5D4A4DF2">
      <w:pPr>
        <w:spacing w:line="257" w:lineRule="auto"/>
        <w:rPr>
          <w:rFonts w:ascii="Poppins" w:eastAsia="Poppins" w:hAnsi="Poppins" w:cs="Poppins"/>
          <w:color w:val="FF0000"/>
        </w:rPr>
      </w:pPr>
    </w:p>
    <w:p w14:paraId="04FD1EE2" w14:textId="3E3D9E10" w:rsidR="00231E9A" w:rsidRPr="004623AE" w:rsidRDefault="00231E9A" w:rsidP="00231E9A">
      <w:pPr>
        <w:rPr>
          <w:rFonts w:ascii="Poppins" w:hAnsi="Poppins" w:cs="Poppins"/>
          <w:b/>
          <w:bCs/>
        </w:rPr>
      </w:pPr>
      <w:r w:rsidRPr="004623AE">
        <w:rPr>
          <w:rFonts w:ascii="Poppins" w:hAnsi="Poppins" w:cs="Poppins"/>
          <w:b/>
          <w:bCs/>
        </w:rPr>
        <w:t>Disclosure and references</w:t>
      </w:r>
    </w:p>
    <w:p w14:paraId="7D967D7E" w14:textId="77777777" w:rsidR="00231E9A" w:rsidRPr="008D3B8D" w:rsidRDefault="00231E9A" w:rsidP="00231E9A">
      <w:pPr>
        <w:rPr>
          <w:rFonts w:ascii="Poppins" w:hAnsi="Poppins" w:cs="Poppins"/>
          <w:u w:val="single"/>
        </w:rPr>
      </w:pPr>
      <w:r w:rsidRPr="008D3B8D">
        <w:rPr>
          <w:rFonts w:ascii="Poppins" w:hAnsi="Poppins" w:cs="Poppins"/>
        </w:rPr>
        <w:t>[Employer] recognises that workers have the right to choose who to share or not share information about their identity with.</w:t>
      </w:r>
    </w:p>
    <w:p w14:paraId="11595039" w14:textId="77777777" w:rsidR="00231E9A" w:rsidRPr="008D3B8D" w:rsidRDefault="00231E9A" w:rsidP="00231E9A">
      <w:pPr>
        <w:rPr>
          <w:rFonts w:ascii="Poppins" w:hAnsi="Poppins" w:cs="Poppins"/>
        </w:rPr>
      </w:pPr>
      <w:r w:rsidRPr="008D3B8D">
        <w:rPr>
          <w:rFonts w:ascii="Poppins" w:hAnsi="Poppins" w:cs="Poppins"/>
        </w:rPr>
        <w:t xml:space="preserve">Managers should remember that it is a </w:t>
      </w:r>
      <w:r w:rsidRPr="008D3B8D">
        <w:rPr>
          <w:rFonts w:ascii="Poppins" w:eastAsia="Times New Roman" w:hAnsi="Poppins" w:cs="Poppins"/>
          <w:lang w:eastAsia="en-GB"/>
        </w:rPr>
        <w:t>criminal offence for a person in an official capacity to disclose that an individual has applied for or received a Gender Recognition Certificate without the permission of that individual. Sharing a person’s gender identity or history without the person’s permission may also constitute harassment under the Equality Act 2010.</w:t>
      </w:r>
    </w:p>
    <w:p w14:paraId="2A676184" w14:textId="77777777" w:rsidR="00231E9A" w:rsidRPr="008D3B8D" w:rsidRDefault="00231E9A" w:rsidP="00231E9A">
      <w:pPr>
        <w:rPr>
          <w:rFonts w:ascii="Poppins" w:hAnsi="Poppins" w:cs="Poppins"/>
        </w:rPr>
      </w:pPr>
      <w:r w:rsidRPr="008D3B8D">
        <w:rPr>
          <w:rFonts w:ascii="Poppins" w:hAnsi="Poppins" w:cs="Poppins"/>
        </w:rPr>
        <w:t xml:space="preserve">Colleagues who are or become aware of a worker’s trans identity or gender history must not share this without the worker’s consent. </w:t>
      </w:r>
    </w:p>
    <w:p w14:paraId="5B14D161" w14:textId="0037C7FA" w:rsidR="00231E9A" w:rsidRPr="008D3B8D" w:rsidRDefault="00231E9A" w:rsidP="00231E9A">
      <w:pPr>
        <w:rPr>
          <w:rFonts w:ascii="Poppins" w:hAnsi="Poppins" w:cs="Poppins"/>
        </w:rPr>
      </w:pPr>
      <w:r w:rsidRPr="008D3B8D">
        <w:rPr>
          <w:rFonts w:ascii="Poppins" w:hAnsi="Poppins" w:cs="Poppins"/>
        </w:rPr>
        <w:t>Where [</w:t>
      </w:r>
      <w:r w:rsidR="16C77E14" w:rsidRPr="23DABA0C">
        <w:rPr>
          <w:rFonts w:ascii="Poppins" w:hAnsi="Poppins" w:cs="Poppins"/>
        </w:rPr>
        <w:t>Employer</w:t>
      </w:r>
      <w:r w:rsidRPr="008D3B8D">
        <w:rPr>
          <w:rFonts w:ascii="Poppins" w:hAnsi="Poppins" w:cs="Poppins"/>
        </w:rPr>
        <w:t xml:space="preserve">] is asked to provide a reference to a new potential employer of a current or previous worker, the worker’s current name and pronouns will be used in the reference. Those writing references should note that this may have changed in the case of previous </w:t>
      </w:r>
      <w:proofErr w:type="gramStart"/>
      <w:r w:rsidRPr="008D3B8D">
        <w:rPr>
          <w:rFonts w:ascii="Poppins" w:hAnsi="Poppins" w:cs="Poppins"/>
        </w:rPr>
        <w:t>employees, and</w:t>
      </w:r>
      <w:proofErr w:type="gramEnd"/>
      <w:r w:rsidRPr="008D3B8D">
        <w:rPr>
          <w:rFonts w:ascii="Poppins" w:hAnsi="Poppins" w:cs="Poppins"/>
        </w:rPr>
        <w:t xml:space="preserve"> ensure that they adhering to the worker’s preference.</w:t>
      </w:r>
    </w:p>
    <w:p w14:paraId="62D3D447" w14:textId="098EA282" w:rsidR="00656AF7" w:rsidRDefault="00656AF7" w:rsidP="00656AF7">
      <w:pPr>
        <w:rPr>
          <w:rFonts w:ascii="Poppins" w:hAnsi="Poppins" w:cs="Poppins"/>
          <w:u w:val="single"/>
        </w:rPr>
      </w:pPr>
    </w:p>
    <w:p w14:paraId="3FFD0568" w14:textId="77777777" w:rsidR="00987456" w:rsidRPr="008D3B8D" w:rsidRDefault="00987456" w:rsidP="00656AF7">
      <w:pPr>
        <w:rPr>
          <w:rFonts w:ascii="Poppins" w:hAnsi="Poppins" w:cs="Poppins"/>
          <w:u w:val="single"/>
        </w:rPr>
      </w:pPr>
    </w:p>
    <w:p w14:paraId="797910BF" w14:textId="77777777" w:rsidR="00E74C07" w:rsidRPr="004623AE" w:rsidRDefault="00E74C07" w:rsidP="00E74C07">
      <w:pPr>
        <w:rPr>
          <w:rFonts w:ascii="Poppins" w:hAnsi="Poppins" w:cs="Poppins"/>
          <w:b/>
          <w:bCs/>
        </w:rPr>
      </w:pPr>
      <w:r w:rsidRPr="004623AE">
        <w:rPr>
          <w:rFonts w:ascii="Poppins" w:hAnsi="Poppins" w:cs="Poppins"/>
          <w:b/>
          <w:bCs/>
        </w:rPr>
        <w:lastRenderedPageBreak/>
        <w:t>External bodies – professional registration, criminal records checks</w:t>
      </w:r>
    </w:p>
    <w:p w14:paraId="34846DDE" w14:textId="77777777" w:rsidR="00E74C07" w:rsidRPr="008D3B8D" w:rsidRDefault="00E74C07" w:rsidP="00E74C07">
      <w:pPr>
        <w:rPr>
          <w:rFonts w:ascii="Poppins" w:hAnsi="Poppins" w:cs="Poppins"/>
        </w:rPr>
      </w:pPr>
      <w:r w:rsidRPr="008D3B8D">
        <w:rPr>
          <w:rFonts w:ascii="Poppins" w:hAnsi="Poppins" w:cs="Poppins"/>
        </w:rPr>
        <w:t>Some workers may be required to maintain professional registrations. [Employer] will assist the worker in ensuring that their professional body complies with that body’s process for updating name and gender records.</w:t>
      </w:r>
    </w:p>
    <w:p w14:paraId="5777A880" w14:textId="77777777" w:rsidR="00E74C07" w:rsidRPr="008D3B8D" w:rsidRDefault="00E74C07" w:rsidP="00E74C07">
      <w:pPr>
        <w:rPr>
          <w:rFonts w:ascii="Poppins" w:hAnsi="Poppins" w:cs="Poppins"/>
        </w:rPr>
      </w:pPr>
      <w:r w:rsidRPr="008D3B8D">
        <w:rPr>
          <w:rFonts w:ascii="Poppins" w:hAnsi="Poppins" w:cs="Poppins"/>
        </w:rPr>
        <w:t>Some roles require workers to complete a Disclosure and Barring Service criminal record check. A confidential service is provided by the DBS for trans applicants.</w:t>
      </w:r>
      <w:r w:rsidRPr="008D3B8D">
        <w:rPr>
          <w:rStyle w:val="FootnoteReference"/>
          <w:rFonts w:ascii="Poppins" w:hAnsi="Poppins" w:cs="Poppins"/>
        </w:rPr>
        <w:footnoteReference w:id="5"/>
      </w:r>
      <w:r w:rsidRPr="008D3B8D">
        <w:rPr>
          <w:rFonts w:ascii="Poppins" w:hAnsi="Poppins" w:cs="Poppins"/>
        </w:rPr>
        <w:t xml:space="preserve"> </w:t>
      </w:r>
    </w:p>
    <w:p w14:paraId="1A45599E" w14:textId="77777777" w:rsidR="00E74C07" w:rsidRPr="008D3B8D" w:rsidRDefault="00E74C07" w:rsidP="00656AF7">
      <w:pPr>
        <w:rPr>
          <w:rFonts w:ascii="Poppins" w:hAnsi="Poppins" w:cs="Poppins"/>
          <w:u w:val="single"/>
        </w:rPr>
      </w:pPr>
    </w:p>
    <w:p w14:paraId="7383A598" w14:textId="50850609" w:rsidR="00656AF7" w:rsidRPr="004623AE" w:rsidRDefault="00656AF7" w:rsidP="00656AF7">
      <w:pPr>
        <w:rPr>
          <w:rFonts w:ascii="Poppins" w:hAnsi="Poppins" w:cs="Poppins"/>
          <w:b/>
          <w:bCs/>
        </w:rPr>
      </w:pPr>
      <w:r w:rsidRPr="004623AE">
        <w:rPr>
          <w:rFonts w:ascii="Poppins" w:hAnsi="Poppins" w:cs="Poppins"/>
          <w:b/>
          <w:bCs/>
        </w:rPr>
        <w:t>Pensions</w:t>
      </w:r>
    </w:p>
    <w:p w14:paraId="1C74B773" w14:textId="77777777" w:rsidR="00656AF7" w:rsidRPr="008D3B8D" w:rsidRDefault="00656AF7" w:rsidP="00656AF7">
      <w:pPr>
        <w:rPr>
          <w:rFonts w:ascii="Poppins" w:hAnsi="Poppins" w:cs="Poppins"/>
        </w:rPr>
      </w:pPr>
      <w:r w:rsidRPr="008D3B8D">
        <w:rPr>
          <w:rFonts w:ascii="Poppins" w:hAnsi="Poppins" w:cs="Poppins"/>
        </w:rPr>
        <w:t>Changing gender from man to woman or vice versa may have implications on occupational and state pension entitlement and pension and national insurance contributions. It may be appropriate to seek the advice of pension experts to ensure that the most beneficial outcome is negotiated.</w:t>
      </w:r>
    </w:p>
    <w:p w14:paraId="3B252B2F" w14:textId="77777777" w:rsidR="007F437D" w:rsidRPr="008D3B8D" w:rsidRDefault="007F437D" w:rsidP="00656AF7">
      <w:pPr>
        <w:rPr>
          <w:rFonts w:ascii="Poppins" w:hAnsi="Poppins" w:cs="Poppins"/>
        </w:rPr>
      </w:pPr>
    </w:p>
    <w:p w14:paraId="7D559E55" w14:textId="3F95C077" w:rsidR="007F437D" w:rsidRPr="004623AE" w:rsidRDefault="007F437D" w:rsidP="007F437D">
      <w:pPr>
        <w:rPr>
          <w:rFonts w:ascii="Poppins" w:hAnsi="Poppins" w:cs="Poppins"/>
          <w:b/>
          <w:bCs/>
        </w:rPr>
      </w:pPr>
      <w:r w:rsidRPr="004623AE">
        <w:rPr>
          <w:rFonts w:ascii="Poppins" w:hAnsi="Poppins" w:cs="Poppins"/>
          <w:b/>
          <w:bCs/>
        </w:rPr>
        <w:t>Recruitment</w:t>
      </w:r>
    </w:p>
    <w:p w14:paraId="58A81345" w14:textId="77777777" w:rsidR="007F437D" w:rsidRPr="008D3B8D" w:rsidRDefault="007F437D" w:rsidP="007F437D">
      <w:pPr>
        <w:rPr>
          <w:rFonts w:ascii="Poppins" w:hAnsi="Poppins" w:cs="Poppins"/>
        </w:rPr>
      </w:pPr>
      <w:r w:rsidRPr="008D3B8D">
        <w:rPr>
          <w:rFonts w:ascii="Poppins" w:hAnsi="Poppins" w:cs="Poppins"/>
        </w:rPr>
        <w:t>Job applicants do not have to disclose their gender history or trans status to potential employers.</w:t>
      </w:r>
    </w:p>
    <w:p w14:paraId="42F82997" w14:textId="77777777" w:rsidR="007F437D" w:rsidRPr="008D3B8D" w:rsidRDefault="007F437D" w:rsidP="007F437D">
      <w:pPr>
        <w:rPr>
          <w:rFonts w:ascii="Poppins" w:hAnsi="Poppins" w:cs="Poppins"/>
        </w:rPr>
      </w:pPr>
      <w:r w:rsidRPr="008D3B8D">
        <w:rPr>
          <w:rFonts w:ascii="Poppins" w:hAnsi="Poppins" w:cs="Poppins"/>
        </w:rPr>
        <w:t xml:space="preserve">As part of monitoring the protected characteristics of job applicants </w:t>
      </w:r>
      <w:proofErr w:type="gramStart"/>
      <w:r w:rsidRPr="008D3B8D">
        <w:rPr>
          <w:rFonts w:ascii="Poppins" w:hAnsi="Poppins" w:cs="Poppins"/>
        </w:rPr>
        <w:t>in order to</w:t>
      </w:r>
      <w:proofErr w:type="gramEnd"/>
      <w:r w:rsidRPr="008D3B8D">
        <w:rPr>
          <w:rFonts w:ascii="Poppins" w:hAnsi="Poppins" w:cs="Poppins"/>
        </w:rPr>
        <w:t xml:space="preserve"> assess the diversity of workplaces, [Employer] may ask applicants to declare their gender identity along with other characteristics like ethnicity and age. This information will be separated from application forms and will never form part of the selection process. </w:t>
      </w:r>
    </w:p>
    <w:p w14:paraId="4560526F" w14:textId="77777777" w:rsidR="007F437D" w:rsidRPr="008D3B8D" w:rsidRDefault="007F437D" w:rsidP="007F437D">
      <w:pPr>
        <w:rPr>
          <w:rFonts w:ascii="Poppins" w:hAnsi="Poppins" w:cs="Poppins"/>
        </w:rPr>
      </w:pPr>
      <w:r w:rsidRPr="008D3B8D">
        <w:rPr>
          <w:rFonts w:ascii="Poppins" w:hAnsi="Poppins" w:cs="Poppins"/>
        </w:rPr>
        <w:t>Where an applicant or offer-holder does choose to disclose their trans status or gender history, this will have no bearing on managerial decision-making.</w:t>
      </w:r>
    </w:p>
    <w:p w14:paraId="1B47383B" w14:textId="77777777" w:rsidR="007F437D" w:rsidRPr="008D3B8D" w:rsidRDefault="007F437D" w:rsidP="007F437D">
      <w:pPr>
        <w:rPr>
          <w:rFonts w:ascii="Poppins" w:hAnsi="Poppins" w:cs="Poppins"/>
        </w:rPr>
      </w:pPr>
      <w:r w:rsidRPr="008D3B8D">
        <w:rPr>
          <w:rFonts w:ascii="Poppins" w:hAnsi="Poppins" w:cs="Poppins"/>
        </w:rPr>
        <w:t>The Equality Act 2010 does contain a ‘genuine occupational requirement’ provision where being assigned a particular sex at birth is a requirement of the role. Such instances are extremely limited and legal advice must be taken to ensure the validity of using this provision.</w:t>
      </w:r>
    </w:p>
    <w:p w14:paraId="1644E2FD" w14:textId="77777777" w:rsidR="007F437D" w:rsidRPr="008D3B8D" w:rsidRDefault="007F437D" w:rsidP="007F437D">
      <w:pPr>
        <w:rPr>
          <w:rFonts w:ascii="Poppins" w:hAnsi="Poppins" w:cs="Poppins"/>
        </w:rPr>
      </w:pPr>
      <w:r w:rsidRPr="008D3B8D">
        <w:rPr>
          <w:rFonts w:ascii="Poppins" w:hAnsi="Poppins" w:cs="Poppins"/>
        </w:rPr>
        <w:t>Sometimes, a CV or job history may make it apparent that an applicant has identified as a different gender previously (for example if they attended a single-</w:t>
      </w:r>
      <w:r w:rsidRPr="008D3B8D">
        <w:rPr>
          <w:rFonts w:ascii="Poppins" w:hAnsi="Poppins" w:cs="Poppins"/>
        </w:rPr>
        <w:lastRenderedPageBreak/>
        <w:t xml:space="preserve">sex school). Managers who become aware of this information will treat it with confidentiality and not ask questions of the applicant. </w:t>
      </w:r>
    </w:p>
    <w:p w14:paraId="6BC4B62F" w14:textId="77777777" w:rsidR="007F437D" w:rsidRPr="008D3B8D" w:rsidRDefault="007F437D" w:rsidP="007F437D">
      <w:pPr>
        <w:rPr>
          <w:rFonts w:ascii="Poppins" w:hAnsi="Poppins" w:cs="Poppins"/>
        </w:rPr>
      </w:pPr>
      <w:r w:rsidRPr="008D3B8D">
        <w:rPr>
          <w:rFonts w:ascii="Poppins" w:hAnsi="Poppins" w:cs="Poppins"/>
        </w:rPr>
        <w:t>References from previous employers may also inadvertently reveal a trans person’s gender history. Managers who become aware of this information will treat it with confidentiality.</w:t>
      </w:r>
    </w:p>
    <w:p w14:paraId="44AE7ABD" w14:textId="77777777" w:rsidR="00656AF7" w:rsidRPr="008D3B8D" w:rsidRDefault="00656AF7" w:rsidP="00656AF7">
      <w:pPr>
        <w:rPr>
          <w:rFonts w:ascii="Poppins" w:hAnsi="Poppins" w:cs="Poppins"/>
          <w:u w:val="single"/>
        </w:rPr>
      </w:pPr>
    </w:p>
    <w:p w14:paraId="74A774D5" w14:textId="77777777" w:rsidR="00656AF7" w:rsidRPr="004623AE" w:rsidRDefault="00656AF7" w:rsidP="00656AF7">
      <w:pPr>
        <w:rPr>
          <w:rFonts w:ascii="Poppins" w:hAnsi="Poppins" w:cs="Poppins"/>
          <w:b/>
          <w:bCs/>
        </w:rPr>
      </w:pPr>
      <w:r w:rsidRPr="004623AE">
        <w:rPr>
          <w:rFonts w:ascii="Poppins" w:hAnsi="Poppins" w:cs="Poppins"/>
          <w:b/>
          <w:bCs/>
        </w:rPr>
        <w:t>Redeployment options</w:t>
      </w:r>
    </w:p>
    <w:p w14:paraId="5739F6DB" w14:textId="77777777" w:rsidR="00656AF7" w:rsidRPr="002D52AE" w:rsidRDefault="00656AF7" w:rsidP="00656AF7">
      <w:pPr>
        <w:rPr>
          <w:rFonts w:ascii="Poppins" w:hAnsi="Poppins" w:cs="Poppins"/>
        </w:rPr>
      </w:pPr>
      <w:r w:rsidRPr="002D52AE">
        <w:rPr>
          <w:rFonts w:ascii="Poppins" w:hAnsi="Poppins" w:cs="Poppins"/>
        </w:rPr>
        <w:t xml:space="preserve">Some trans workers may express a preference to move to a different department or section if they change their gender presentation, identity, name and/or pronouns in the course of their employment. Some workers find this helps their transition. </w:t>
      </w:r>
    </w:p>
    <w:p w14:paraId="65C0038D" w14:textId="77777777" w:rsidR="00656AF7" w:rsidRPr="008D3B8D" w:rsidRDefault="00656AF7" w:rsidP="00656AF7">
      <w:pPr>
        <w:rPr>
          <w:rFonts w:ascii="Poppins" w:hAnsi="Poppins" w:cs="Poppins"/>
        </w:rPr>
      </w:pPr>
      <w:r w:rsidRPr="008D3B8D">
        <w:rPr>
          <w:rFonts w:ascii="Poppins" w:hAnsi="Poppins" w:cs="Poppins"/>
        </w:rPr>
        <w:t>[Employer] will consider if this is possible for a trans worker, but only at the request of the worker.</w:t>
      </w:r>
    </w:p>
    <w:p w14:paraId="125529D1" w14:textId="77777777" w:rsidR="00656AF7" w:rsidRPr="008D3B8D" w:rsidRDefault="00656AF7" w:rsidP="00656AF7">
      <w:pPr>
        <w:rPr>
          <w:rFonts w:ascii="Poppins" w:hAnsi="Poppins" w:cs="Poppins"/>
        </w:rPr>
      </w:pPr>
      <w:r w:rsidRPr="008D3B8D">
        <w:rPr>
          <w:rFonts w:ascii="Poppins" w:hAnsi="Poppins" w:cs="Poppins"/>
        </w:rPr>
        <w:t>If a worker is going through medical treatment, depending on their role they may require a temporary redeployment (</w:t>
      </w:r>
      <w:proofErr w:type="gramStart"/>
      <w:r w:rsidRPr="008D3B8D">
        <w:rPr>
          <w:rFonts w:ascii="Poppins" w:hAnsi="Poppins" w:cs="Poppins"/>
        </w:rPr>
        <w:t>e.g.</w:t>
      </w:r>
      <w:proofErr w:type="gramEnd"/>
      <w:r w:rsidRPr="008D3B8D">
        <w:rPr>
          <w:rFonts w:ascii="Poppins" w:hAnsi="Poppins" w:cs="Poppins"/>
        </w:rPr>
        <w:t xml:space="preserve"> to avoid manual labour during physical recovery). </w:t>
      </w:r>
    </w:p>
    <w:p w14:paraId="184A51C6" w14:textId="77777777" w:rsidR="00A0306E" w:rsidRPr="008D3B8D" w:rsidRDefault="00A0306E" w:rsidP="017269CD">
      <w:pPr>
        <w:rPr>
          <w:rFonts w:ascii="Poppins" w:hAnsi="Poppins" w:cs="Poppins"/>
        </w:rPr>
      </w:pPr>
    </w:p>
    <w:p w14:paraId="087252DF" w14:textId="6F1C4557" w:rsidR="00632675" w:rsidRPr="004623AE" w:rsidRDefault="00632675" w:rsidP="017269CD">
      <w:pPr>
        <w:rPr>
          <w:rFonts w:ascii="Poppins" w:hAnsi="Poppins" w:cs="Poppins"/>
          <w:b/>
          <w:bCs/>
        </w:rPr>
      </w:pPr>
      <w:r w:rsidRPr="004623AE">
        <w:rPr>
          <w:rFonts w:ascii="Poppins" w:hAnsi="Poppins" w:cs="Poppins"/>
          <w:b/>
          <w:bCs/>
        </w:rPr>
        <w:t>Talking to colleagues</w:t>
      </w:r>
    </w:p>
    <w:p w14:paraId="03573C93" w14:textId="22328BB9" w:rsidR="00B16BFB" w:rsidRPr="008D3B8D" w:rsidRDefault="006726B8" w:rsidP="017269CD">
      <w:pPr>
        <w:rPr>
          <w:rFonts w:ascii="Poppins" w:hAnsi="Poppins" w:cs="Poppins"/>
        </w:rPr>
      </w:pPr>
      <w:r w:rsidRPr="008D3B8D">
        <w:rPr>
          <w:rFonts w:ascii="Poppins" w:hAnsi="Poppins" w:cs="Poppins"/>
        </w:rPr>
        <w:t>Some trans and non</w:t>
      </w:r>
      <w:r w:rsidR="00772C55" w:rsidRPr="008D3B8D">
        <w:rPr>
          <w:rFonts w:ascii="Poppins" w:hAnsi="Poppins" w:cs="Poppins"/>
        </w:rPr>
        <w:t>-</w:t>
      </w:r>
      <w:r w:rsidRPr="008D3B8D">
        <w:rPr>
          <w:rFonts w:ascii="Poppins" w:hAnsi="Poppins" w:cs="Poppins"/>
        </w:rPr>
        <w:t xml:space="preserve">binary people may want to communicate to their colleagues any changes in gender identity </w:t>
      </w:r>
      <w:r w:rsidR="00CE33DA" w:rsidRPr="008D3B8D">
        <w:rPr>
          <w:rFonts w:ascii="Poppins" w:hAnsi="Poppins" w:cs="Poppins"/>
        </w:rPr>
        <w:t>or</w:t>
      </w:r>
      <w:r w:rsidRPr="008D3B8D">
        <w:rPr>
          <w:rFonts w:ascii="Poppins" w:hAnsi="Poppins" w:cs="Poppins"/>
        </w:rPr>
        <w:t xml:space="preserve"> presentation </w:t>
      </w:r>
      <w:r w:rsidR="00615BF4" w:rsidRPr="008D3B8D">
        <w:rPr>
          <w:rFonts w:ascii="Poppins" w:hAnsi="Poppins" w:cs="Poppins"/>
        </w:rPr>
        <w:t>they may under</w:t>
      </w:r>
      <w:r w:rsidR="00E61620" w:rsidRPr="008D3B8D">
        <w:rPr>
          <w:rFonts w:ascii="Poppins" w:hAnsi="Poppins" w:cs="Poppins"/>
        </w:rPr>
        <w:t>take</w:t>
      </w:r>
      <w:r w:rsidR="00615BF4" w:rsidRPr="008D3B8D">
        <w:rPr>
          <w:rFonts w:ascii="Poppins" w:hAnsi="Poppins" w:cs="Poppins"/>
        </w:rPr>
        <w:t xml:space="preserve"> </w:t>
      </w:r>
      <w:r w:rsidR="004D0090" w:rsidRPr="008D3B8D">
        <w:rPr>
          <w:rFonts w:ascii="Poppins" w:hAnsi="Poppins" w:cs="Poppins"/>
        </w:rPr>
        <w:t xml:space="preserve">in the workplace. </w:t>
      </w:r>
      <w:r w:rsidR="005279FF" w:rsidRPr="008D3B8D">
        <w:rPr>
          <w:rFonts w:ascii="Poppins" w:hAnsi="Poppins" w:cs="Poppins"/>
        </w:rPr>
        <w:t>Others may choose to share information about their gender identity with fellow wo</w:t>
      </w:r>
      <w:r w:rsidR="005279FF" w:rsidRPr="7189AEA5">
        <w:rPr>
          <w:rFonts w:ascii="Poppins" w:hAnsi="Poppins" w:cs="Poppins"/>
        </w:rPr>
        <w:t xml:space="preserve">rkers – even if they are not making any changes to their presentation, </w:t>
      </w:r>
      <w:proofErr w:type="gramStart"/>
      <w:r w:rsidR="005279FF" w:rsidRPr="7189AEA5">
        <w:rPr>
          <w:rFonts w:ascii="Poppins" w:hAnsi="Poppins" w:cs="Poppins"/>
        </w:rPr>
        <w:t>name</w:t>
      </w:r>
      <w:proofErr w:type="gramEnd"/>
      <w:r w:rsidR="005279FF" w:rsidRPr="7189AEA5">
        <w:rPr>
          <w:rFonts w:ascii="Poppins" w:hAnsi="Poppins" w:cs="Poppins"/>
        </w:rPr>
        <w:t xml:space="preserve"> or pronouns</w:t>
      </w:r>
      <w:r w:rsidR="008F57B3" w:rsidRPr="7189AEA5">
        <w:rPr>
          <w:rFonts w:ascii="Poppins" w:hAnsi="Poppins" w:cs="Poppins"/>
        </w:rPr>
        <w:t xml:space="preserve"> (for example, if a non-binary worker would like to share information about the pronouns</w:t>
      </w:r>
      <w:r w:rsidR="00C25CD0" w:rsidRPr="7189AEA5">
        <w:rPr>
          <w:rFonts w:ascii="Poppins" w:hAnsi="Poppins" w:cs="Poppins"/>
        </w:rPr>
        <w:t xml:space="preserve"> they use</w:t>
      </w:r>
      <w:r w:rsidR="008F57B3" w:rsidRPr="7189AEA5">
        <w:rPr>
          <w:rFonts w:ascii="Poppins" w:hAnsi="Poppins" w:cs="Poppins"/>
        </w:rPr>
        <w:t xml:space="preserve">). </w:t>
      </w:r>
    </w:p>
    <w:p w14:paraId="2609FF32" w14:textId="1FED98A2" w:rsidR="00D221B3" w:rsidRPr="008D3B8D" w:rsidRDefault="00B0303C" w:rsidP="017269CD">
      <w:pPr>
        <w:rPr>
          <w:rFonts w:ascii="Poppins" w:hAnsi="Poppins" w:cs="Poppins"/>
        </w:rPr>
      </w:pPr>
      <w:r w:rsidRPr="008D3B8D">
        <w:rPr>
          <w:rFonts w:ascii="Poppins" w:hAnsi="Poppins" w:cs="Poppins"/>
        </w:rPr>
        <w:t>Information for colleagues could include any time off which the worker is expect</w:t>
      </w:r>
      <w:r w:rsidR="00827683" w:rsidRPr="008D3B8D">
        <w:rPr>
          <w:rFonts w:ascii="Poppins" w:hAnsi="Poppins" w:cs="Poppins"/>
        </w:rPr>
        <w:t>ing</w:t>
      </w:r>
      <w:r w:rsidRPr="008D3B8D">
        <w:rPr>
          <w:rFonts w:ascii="Poppins" w:hAnsi="Poppins" w:cs="Poppins"/>
        </w:rPr>
        <w:t xml:space="preserve"> to take; any change in name; any change in pronouns; any changes in uniform</w:t>
      </w:r>
      <w:r w:rsidR="003B2FBA" w:rsidRPr="008D3B8D">
        <w:rPr>
          <w:rFonts w:ascii="Poppins" w:hAnsi="Poppins" w:cs="Poppins"/>
        </w:rPr>
        <w:t xml:space="preserve"> or facilities the worker will use; any change in duties (for example after medical treatment)</w:t>
      </w:r>
      <w:r w:rsidR="00584B63" w:rsidRPr="008D3B8D">
        <w:rPr>
          <w:rFonts w:ascii="Poppins" w:hAnsi="Poppins" w:cs="Poppins"/>
        </w:rPr>
        <w:t>.</w:t>
      </w:r>
    </w:p>
    <w:p w14:paraId="7E22480E" w14:textId="5E23F320" w:rsidR="00D221B3" w:rsidRPr="005C0962" w:rsidRDefault="00D221B3" w:rsidP="017269CD">
      <w:pPr>
        <w:rPr>
          <w:rFonts w:ascii="Poppins" w:hAnsi="Poppins" w:cs="Poppins"/>
        </w:rPr>
      </w:pPr>
      <w:r w:rsidRPr="5E4994D8">
        <w:rPr>
          <w:rFonts w:ascii="Poppins" w:hAnsi="Poppins" w:cs="Poppins"/>
        </w:rPr>
        <w:t xml:space="preserve">In some </w:t>
      </w:r>
      <w:r w:rsidR="001F0009" w:rsidRPr="5E4994D8">
        <w:rPr>
          <w:rFonts w:ascii="Poppins" w:hAnsi="Poppins" w:cs="Poppins"/>
        </w:rPr>
        <w:t xml:space="preserve">workplaces it </w:t>
      </w:r>
      <w:r w:rsidR="00FD535F" w:rsidRPr="5E4994D8">
        <w:rPr>
          <w:rFonts w:ascii="Poppins" w:hAnsi="Poppins" w:cs="Poppins"/>
        </w:rPr>
        <w:t>may also be appropriate to send a message to clients or service users; see the section [above] on Customer and Client-facing roles.</w:t>
      </w:r>
    </w:p>
    <w:p w14:paraId="62EFE8D8" w14:textId="50D876CC" w:rsidR="005279FF" w:rsidRPr="008D3B8D" w:rsidRDefault="00E934B0" w:rsidP="017269CD">
      <w:pPr>
        <w:rPr>
          <w:rFonts w:ascii="Poppins" w:hAnsi="Poppins" w:cs="Poppins"/>
        </w:rPr>
      </w:pPr>
      <w:r w:rsidRPr="008D3B8D">
        <w:rPr>
          <w:rFonts w:ascii="Poppins" w:hAnsi="Poppins" w:cs="Poppins"/>
        </w:rPr>
        <w:t xml:space="preserve">Workers </w:t>
      </w:r>
      <w:r w:rsidR="003C324B" w:rsidRPr="008D3B8D">
        <w:rPr>
          <w:rFonts w:ascii="Poppins" w:hAnsi="Poppins" w:cs="Poppins"/>
        </w:rPr>
        <w:t xml:space="preserve">may want to talk through with a manager, union rep or supportive colleague </w:t>
      </w:r>
      <w:r w:rsidR="00D71FE2" w:rsidRPr="008D3B8D">
        <w:rPr>
          <w:rFonts w:ascii="Poppins" w:hAnsi="Poppins" w:cs="Poppins"/>
        </w:rPr>
        <w:t xml:space="preserve">how they deliver a message to colleagues. Some workers prefer a manager to send a message to their department </w:t>
      </w:r>
      <w:r w:rsidR="00E235E9" w:rsidRPr="008D3B8D">
        <w:rPr>
          <w:rFonts w:ascii="Poppins" w:hAnsi="Poppins" w:cs="Poppins"/>
        </w:rPr>
        <w:t xml:space="preserve">or section </w:t>
      </w:r>
      <w:r w:rsidR="00D71FE2" w:rsidRPr="008D3B8D">
        <w:rPr>
          <w:rFonts w:ascii="Poppins" w:hAnsi="Poppins" w:cs="Poppins"/>
        </w:rPr>
        <w:t xml:space="preserve">explaining </w:t>
      </w:r>
      <w:r w:rsidR="00F03558" w:rsidRPr="008D3B8D">
        <w:rPr>
          <w:rFonts w:ascii="Poppins" w:hAnsi="Poppins" w:cs="Poppins"/>
        </w:rPr>
        <w:t xml:space="preserve">some of </w:t>
      </w:r>
      <w:r w:rsidR="00F03558" w:rsidRPr="008D3B8D">
        <w:rPr>
          <w:rFonts w:ascii="Poppins" w:hAnsi="Poppins" w:cs="Poppins"/>
        </w:rPr>
        <w:lastRenderedPageBreak/>
        <w:t xml:space="preserve">the things which colleagues may need to wish to know. </w:t>
      </w:r>
      <w:r w:rsidR="005E2F59" w:rsidRPr="008D3B8D">
        <w:rPr>
          <w:rFonts w:ascii="Poppins" w:hAnsi="Poppins" w:cs="Poppins"/>
        </w:rPr>
        <w:t xml:space="preserve">It could be worth sharing the Factsheet or </w:t>
      </w:r>
      <w:r w:rsidR="7975D184" w:rsidRPr="23DABA0C">
        <w:rPr>
          <w:rFonts w:ascii="Poppins" w:hAnsi="Poppins" w:cs="Poppins"/>
        </w:rPr>
        <w:t>Terminology</w:t>
      </w:r>
      <w:r w:rsidR="005E2F59" w:rsidRPr="008D3B8D">
        <w:rPr>
          <w:rFonts w:ascii="Poppins" w:hAnsi="Poppins" w:cs="Poppins"/>
        </w:rPr>
        <w:t xml:space="preserve"> document from this toolkit</w:t>
      </w:r>
      <w:r w:rsidR="00B627BF" w:rsidRPr="008D3B8D">
        <w:rPr>
          <w:rFonts w:ascii="Poppins" w:hAnsi="Poppins" w:cs="Poppins"/>
        </w:rPr>
        <w:t xml:space="preserve"> to explain terms which fellow workers may not yet know.</w:t>
      </w:r>
      <w:r w:rsidR="00657DEE" w:rsidRPr="008D3B8D">
        <w:rPr>
          <w:rFonts w:ascii="Poppins" w:hAnsi="Poppins" w:cs="Poppins"/>
        </w:rPr>
        <w:t xml:space="preserve"> There may be other resources which the worker chooses to share, from trans organisations. </w:t>
      </w:r>
    </w:p>
    <w:p w14:paraId="559A0B32" w14:textId="6A7B698D" w:rsidR="00B627BF" w:rsidRPr="008D3B8D" w:rsidRDefault="00FB3AB2" w:rsidP="017269CD">
      <w:pPr>
        <w:rPr>
          <w:rFonts w:ascii="Poppins" w:hAnsi="Poppins" w:cs="Poppins"/>
        </w:rPr>
      </w:pPr>
      <w:r w:rsidRPr="008D3B8D">
        <w:rPr>
          <w:rFonts w:ascii="Poppins" w:hAnsi="Poppins" w:cs="Poppins"/>
        </w:rPr>
        <w:t>It should always be the workers</w:t>
      </w:r>
      <w:r w:rsidR="002B7B97" w:rsidRPr="008D3B8D">
        <w:rPr>
          <w:rFonts w:ascii="Poppins" w:hAnsi="Poppins" w:cs="Poppins"/>
        </w:rPr>
        <w:t>’</w:t>
      </w:r>
      <w:r w:rsidRPr="008D3B8D">
        <w:rPr>
          <w:rFonts w:ascii="Poppins" w:hAnsi="Poppins" w:cs="Poppins"/>
        </w:rPr>
        <w:t xml:space="preserve"> choice how much information they may want to share, and managers should be supportive in </w:t>
      </w:r>
      <w:r w:rsidR="002B7B97" w:rsidRPr="008D3B8D">
        <w:rPr>
          <w:rFonts w:ascii="Poppins" w:hAnsi="Poppins" w:cs="Poppins"/>
        </w:rPr>
        <w:t>keeping any questions respect</w:t>
      </w:r>
      <w:r w:rsidR="00314A17" w:rsidRPr="008D3B8D">
        <w:rPr>
          <w:rFonts w:ascii="Poppins" w:hAnsi="Poppins" w:cs="Poppins"/>
        </w:rPr>
        <w:t>ful</w:t>
      </w:r>
      <w:r w:rsidR="002B7B97" w:rsidRPr="008D3B8D">
        <w:rPr>
          <w:rFonts w:ascii="Poppins" w:hAnsi="Poppins" w:cs="Poppins"/>
        </w:rPr>
        <w:t xml:space="preserve">, </w:t>
      </w:r>
      <w:proofErr w:type="gramStart"/>
      <w:r w:rsidR="002B7B97" w:rsidRPr="008D3B8D">
        <w:rPr>
          <w:rFonts w:ascii="Poppins" w:hAnsi="Poppins" w:cs="Poppins"/>
        </w:rPr>
        <w:t>appropriate</w:t>
      </w:r>
      <w:proofErr w:type="gramEnd"/>
      <w:r w:rsidR="002B7B97" w:rsidRPr="008D3B8D">
        <w:rPr>
          <w:rFonts w:ascii="Poppins" w:hAnsi="Poppins" w:cs="Poppins"/>
        </w:rPr>
        <w:t xml:space="preserve"> and non-invasive. </w:t>
      </w:r>
    </w:p>
    <w:p w14:paraId="45CC555F" w14:textId="77777777" w:rsidR="00231E9A" w:rsidRPr="008D3B8D" w:rsidRDefault="00231E9A" w:rsidP="00D8590E">
      <w:pPr>
        <w:rPr>
          <w:rFonts w:ascii="Poppins" w:hAnsi="Poppins" w:cs="Poppins"/>
        </w:rPr>
      </w:pPr>
    </w:p>
    <w:p w14:paraId="209BA685" w14:textId="77777777" w:rsidR="00231E9A" w:rsidRPr="008D3B8D" w:rsidRDefault="00231E9A" w:rsidP="00231E9A">
      <w:pPr>
        <w:rPr>
          <w:rFonts w:ascii="Poppins" w:hAnsi="Poppins" w:cs="Poppins"/>
          <w:u w:val="single"/>
        </w:rPr>
      </w:pPr>
    </w:p>
    <w:p w14:paraId="0E4FF09F" w14:textId="77777777" w:rsidR="00231E9A" w:rsidRPr="004623AE" w:rsidRDefault="00231E9A" w:rsidP="00231E9A">
      <w:pPr>
        <w:rPr>
          <w:rFonts w:ascii="Poppins" w:hAnsi="Poppins" w:cs="Poppins"/>
          <w:b/>
          <w:bCs/>
        </w:rPr>
      </w:pPr>
      <w:r w:rsidRPr="004623AE">
        <w:rPr>
          <w:rFonts w:ascii="Poppins" w:hAnsi="Poppins" w:cs="Poppins"/>
          <w:b/>
          <w:bCs/>
        </w:rPr>
        <w:t>Time off for appointments</w:t>
      </w:r>
    </w:p>
    <w:p w14:paraId="2BCEAEFF" w14:textId="77777777" w:rsidR="00231E9A" w:rsidRPr="008D3B8D" w:rsidRDefault="00231E9A" w:rsidP="00231E9A">
      <w:pPr>
        <w:rPr>
          <w:rFonts w:ascii="Poppins" w:eastAsia="Poppins" w:hAnsi="Poppins" w:cs="Poppins"/>
        </w:rPr>
      </w:pPr>
      <w:r w:rsidRPr="23DABA0C">
        <w:rPr>
          <w:rFonts w:ascii="Poppins" w:eastAsia="Poppins" w:hAnsi="Poppins" w:cs="Poppins"/>
        </w:rPr>
        <w:t>Some trans workers may wish to undergo treatment which may include counselling, hormone therapy or surgery. This will probably necessitate taking time off work for appointments and recovery. Some workers may need to travel a long distance for appointments (which may take place at specialist clinics, which are limited in number across the UK and Ireland) and may be given these at short notice.</w:t>
      </w:r>
    </w:p>
    <w:p w14:paraId="331C3F0F" w14:textId="77777777" w:rsidR="00231E9A" w:rsidRPr="008D3B8D" w:rsidRDefault="00231E9A" w:rsidP="00231E9A">
      <w:pPr>
        <w:rPr>
          <w:rFonts w:ascii="Poppins" w:eastAsia="Poppins" w:hAnsi="Poppins" w:cs="Poppins"/>
        </w:rPr>
      </w:pPr>
      <w:r w:rsidRPr="23DABA0C">
        <w:rPr>
          <w:rFonts w:ascii="Poppins" w:eastAsia="Poppins" w:hAnsi="Poppins" w:cs="Poppins"/>
        </w:rPr>
        <w:t xml:space="preserve">[Employer] will be accommodating, flexible, and supportive during this time and may need to make temporary adjustments to job requirements, </w:t>
      </w:r>
      <w:proofErr w:type="gramStart"/>
      <w:r w:rsidRPr="23DABA0C">
        <w:rPr>
          <w:rFonts w:ascii="Poppins" w:eastAsia="Poppins" w:hAnsi="Poppins" w:cs="Poppins"/>
        </w:rPr>
        <w:t>rotas</w:t>
      </w:r>
      <w:proofErr w:type="gramEnd"/>
      <w:r w:rsidRPr="23DABA0C">
        <w:rPr>
          <w:rFonts w:ascii="Poppins" w:eastAsia="Poppins" w:hAnsi="Poppins" w:cs="Poppins"/>
        </w:rPr>
        <w:t xml:space="preserve"> and hours.</w:t>
      </w:r>
    </w:p>
    <w:p w14:paraId="3B0C2AF0" w14:textId="4F9A4F31" w:rsidR="16C77E14" w:rsidRDefault="16C77E14" w:rsidP="23DABA0C">
      <w:pPr>
        <w:pStyle w:val="Body"/>
        <w:spacing w:line="288" w:lineRule="auto"/>
        <w:rPr>
          <w:rFonts w:ascii="Poppins" w:eastAsia="Poppins" w:hAnsi="Poppins" w:cs="Poppins"/>
          <w:color w:val="7030A0"/>
          <w:sz w:val="22"/>
          <w:szCs w:val="22"/>
        </w:rPr>
      </w:pPr>
      <w:r w:rsidRPr="23DABA0C">
        <w:rPr>
          <w:rFonts w:ascii="Poppins" w:eastAsia="Poppins" w:hAnsi="Poppins" w:cs="Poppins"/>
          <w:sz w:val="22"/>
          <w:szCs w:val="22"/>
        </w:rPr>
        <w:t xml:space="preserve">Time away from work for appointments and recovery must be treated the same as for those who are absent due to other medical treatment </w:t>
      </w:r>
      <w:proofErr w:type="gramStart"/>
      <w:r w:rsidRPr="23DABA0C">
        <w:rPr>
          <w:rFonts w:ascii="Poppins" w:eastAsia="Poppins" w:hAnsi="Poppins" w:cs="Poppins"/>
          <w:sz w:val="22"/>
          <w:szCs w:val="22"/>
        </w:rPr>
        <w:t>in order to</w:t>
      </w:r>
      <w:proofErr w:type="gramEnd"/>
      <w:r w:rsidRPr="23DABA0C">
        <w:rPr>
          <w:rFonts w:ascii="Poppins" w:eastAsia="Poppins" w:hAnsi="Poppins" w:cs="Poppins"/>
          <w:sz w:val="22"/>
          <w:szCs w:val="22"/>
        </w:rPr>
        <w:t xml:space="preserve"> avoid constituting discrimination under the Equality Act 2010.</w:t>
      </w:r>
      <w:r w:rsidRPr="23DABA0C">
        <w:rPr>
          <w:rFonts w:ascii="Poppins" w:eastAsia="Poppins" w:hAnsi="Poppins" w:cs="Poppins"/>
          <w:color w:val="7030A0"/>
          <w:sz w:val="22"/>
          <w:szCs w:val="22"/>
        </w:rPr>
        <w:t xml:space="preserve"> </w:t>
      </w:r>
    </w:p>
    <w:p w14:paraId="06A38C77" w14:textId="596DAAE9" w:rsidR="00231E9A" w:rsidRPr="008D3B8D" w:rsidRDefault="00231E9A" w:rsidP="31A765C9">
      <w:pPr>
        <w:rPr>
          <w:rFonts w:ascii="Poppins" w:eastAsia="Poppins" w:hAnsi="Poppins" w:cs="Poppins"/>
          <w:color w:val="7030A0"/>
        </w:rPr>
      </w:pPr>
      <w:r w:rsidRPr="3BA54DBB">
        <w:rPr>
          <w:rFonts w:ascii="Poppins" w:eastAsia="Poppins" w:hAnsi="Poppins" w:cs="Poppins"/>
        </w:rPr>
        <w:t>These absences will not be counted in relation to absence monitoring or taken into consideration during performance monitoring or during redundancy procedures</w:t>
      </w:r>
      <w:r w:rsidRPr="31A765C9">
        <w:rPr>
          <w:rFonts w:ascii="Poppins" w:eastAsia="Poppins" w:hAnsi="Poppins" w:cs="Poppins"/>
        </w:rPr>
        <w:t xml:space="preserve">. </w:t>
      </w:r>
    </w:p>
    <w:p w14:paraId="74D4E7E8" w14:textId="3A20829C" w:rsidR="00231E9A" w:rsidRPr="008D3B8D" w:rsidRDefault="16C77E14" w:rsidP="00231E9A">
      <w:pPr>
        <w:rPr>
          <w:rFonts w:ascii="Poppins" w:eastAsia="Poppins" w:hAnsi="Poppins" w:cs="Poppins"/>
        </w:rPr>
      </w:pPr>
      <w:r w:rsidRPr="29FE3B73">
        <w:rPr>
          <w:rFonts w:ascii="Poppins" w:eastAsia="Poppins" w:hAnsi="Poppins" w:cs="Poppins"/>
        </w:rPr>
        <w:t xml:space="preserve">Absences will not negatively financially impact on workers. </w:t>
      </w:r>
      <w:r w:rsidR="23DABA0C" w:rsidRPr="29FE3B73">
        <w:rPr>
          <w:rFonts w:ascii="Poppins" w:eastAsia="Poppins" w:hAnsi="Poppins" w:cs="Poppins"/>
        </w:rPr>
        <w:t>[Employer] will provide paid special leave for employees to attend transition-related appointments and treatment.</w:t>
      </w:r>
    </w:p>
    <w:p w14:paraId="7D3E4F54" w14:textId="77777777" w:rsidR="00FE7ADE" w:rsidRPr="008D3B8D" w:rsidRDefault="00FE7ADE" w:rsidP="017269CD">
      <w:pPr>
        <w:rPr>
          <w:rFonts w:ascii="Poppins" w:eastAsia="Poppins" w:hAnsi="Poppins" w:cs="Poppins"/>
        </w:rPr>
      </w:pPr>
    </w:p>
    <w:p w14:paraId="4CF2C690" w14:textId="77777777" w:rsidR="00656AF7" w:rsidRPr="004623AE" w:rsidRDefault="00656AF7" w:rsidP="00656AF7">
      <w:pPr>
        <w:rPr>
          <w:rFonts w:ascii="Poppins" w:hAnsi="Poppins" w:cs="Poppins"/>
          <w:b/>
          <w:bCs/>
        </w:rPr>
      </w:pPr>
      <w:r w:rsidRPr="004623AE">
        <w:rPr>
          <w:rFonts w:ascii="Poppins" w:hAnsi="Poppins" w:cs="Poppins"/>
          <w:b/>
          <w:bCs/>
        </w:rPr>
        <w:t>Toilet and changing facilities</w:t>
      </w:r>
    </w:p>
    <w:p w14:paraId="18B87182" w14:textId="0265C1F4" w:rsidR="00656AF7" w:rsidRPr="008D3B8D" w:rsidRDefault="00656AF7" w:rsidP="00656AF7">
      <w:pPr>
        <w:rPr>
          <w:rFonts w:ascii="Poppins" w:hAnsi="Poppins" w:cs="Poppins"/>
        </w:rPr>
      </w:pPr>
      <w:r w:rsidRPr="2181CC95">
        <w:rPr>
          <w:rFonts w:ascii="Poppins" w:hAnsi="Poppins" w:cs="Poppins"/>
        </w:rPr>
        <w:t>Trans workers should use the toilet of their choice and [</w:t>
      </w:r>
      <w:r w:rsidR="1F4FED94" w:rsidRPr="2181CC95">
        <w:rPr>
          <w:rFonts w:ascii="Poppins" w:hAnsi="Poppins" w:cs="Poppins"/>
        </w:rPr>
        <w:t>Employer</w:t>
      </w:r>
      <w:r w:rsidRPr="2181CC95">
        <w:rPr>
          <w:rFonts w:ascii="Poppins" w:hAnsi="Poppins" w:cs="Poppins"/>
        </w:rPr>
        <w:t xml:space="preserve">] will take steps to ensure this is possible. </w:t>
      </w:r>
    </w:p>
    <w:p w14:paraId="76E750FB" w14:textId="77777777" w:rsidR="00656AF7" w:rsidRPr="008D3B8D" w:rsidRDefault="00656AF7" w:rsidP="00656AF7">
      <w:pPr>
        <w:rPr>
          <w:rFonts w:ascii="Poppins" w:hAnsi="Poppins" w:cs="Poppins"/>
        </w:rPr>
      </w:pPr>
      <w:r w:rsidRPr="008D3B8D">
        <w:rPr>
          <w:rFonts w:ascii="Poppins" w:hAnsi="Poppins" w:cs="Poppins"/>
        </w:rPr>
        <w:lastRenderedPageBreak/>
        <w:t>Provision of gender-neutral toilet and changing facilities is of benefit for many workers including carers, those accompanying family members, and trans and non-binary workers. Managers should work with facilities or office management colleagues to ensure the provision of gender-neutral facilities. Gender-neutral facilities can include stalls which include washbasins and room for changing, to ensure privacy for all workers.</w:t>
      </w:r>
    </w:p>
    <w:p w14:paraId="231A9556" w14:textId="1A944206" w:rsidR="00656AF7" w:rsidRPr="008D3B8D" w:rsidRDefault="00656AF7" w:rsidP="00656AF7">
      <w:pPr>
        <w:rPr>
          <w:rFonts w:ascii="Poppins" w:hAnsi="Poppins" w:cs="Poppins"/>
        </w:rPr>
      </w:pPr>
      <w:r w:rsidRPr="3719960E">
        <w:rPr>
          <w:rFonts w:ascii="Poppins" w:hAnsi="Poppins" w:cs="Poppins"/>
        </w:rPr>
        <w:t>[Employer] will not pressure trans people to use accessible toilets</w:t>
      </w:r>
      <w:r w:rsidR="006A4D0A">
        <w:rPr>
          <w:rFonts w:ascii="Poppins" w:hAnsi="Poppins" w:cs="Poppins"/>
        </w:rPr>
        <w:t>, which are often gender neutral,</w:t>
      </w:r>
      <w:r w:rsidRPr="3719960E">
        <w:rPr>
          <w:rFonts w:ascii="Poppins" w:hAnsi="Poppins" w:cs="Poppins"/>
        </w:rPr>
        <w:t xml:space="preserve"> where they would not otherwise do so; however, this may be their choice. </w:t>
      </w:r>
    </w:p>
    <w:p w14:paraId="6D200FEE" w14:textId="4DDFCA4D" w:rsidR="00656AF7" w:rsidRPr="008D3B8D" w:rsidRDefault="00656AF7" w:rsidP="00656AF7">
      <w:pPr>
        <w:rPr>
          <w:rFonts w:ascii="Poppins" w:hAnsi="Poppins" w:cs="Poppins"/>
          <w:u w:val="single"/>
        </w:rPr>
      </w:pPr>
      <w:r w:rsidRPr="008D3B8D">
        <w:rPr>
          <w:rFonts w:ascii="Poppins" w:hAnsi="Poppins" w:cs="Poppins"/>
        </w:rPr>
        <w:t>Changing from using one gendered facility to another (</w:t>
      </w:r>
      <w:proofErr w:type="gramStart"/>
      <w:r w:rsidRPr="008D3B8D">
        <w:rPr>
          <w:rFonts w:ascii="Poppins" w:hAnsi="Poppins" w:cs="Poppins"/>
        </w:rPr>
        <w:t>e.g.</w:t>
      </w:r>
      <w:proofErr w:type="gramEnd"/>
      <w:r w:rsidRPr="008D3B8D">
        <w:rPr>
          <w:rFonts w:ascii="Poppins" w:hAnsi="Poppins" w:cs="Poppins"/>
        </w:rPr>
        <w:t xml:space="preserve"> from using men’s toilets to women’s) can be stressful for trans people; many experience harassment when using the facility which matches their gender and some report avoiding using the toilet in public, which can have severe health outcomes. Harassment is unacceptable in the workplace and measures should be taken to ensure that trans workers do not </w:t>
      </w:r>
      <w:proofErr w:type="gramStart"/>
      <w:r w:rsidRPr="008D3B8D">
        <w:rPr>
          <w:rFonts w:ascii="Poppins" w:hAnsi="Poppins" w:cs="Poppins"/>
        </w:rPr>
        <w:t>experience difficulty</w:t>
      </w:r>
      <w:proofErr w:type="gramEnd"/>
      <w:r w:rsidRPr="008D3B8D">
        <w:rPr>
          <w:rFonts w:ascii="Poppins" w:hAnsi="Poppins" w:cs="Poppins"/>
        </w:rPr>
        <w:t xml:space="preserve"> accessing facilities</w:t>
      </w:r>
    </w:p>
    <w:p w14:paraId="3B412344" w14:textId="77777777" w:rsidR="00656AF7" w:rsidRPr="008D3B8D" w:rsidRDefault="00656AF7" w:rsidP="017269CD">
      <w:pPr>
        <w:rPr>
          <w:rFonts w:ascii="Poppins" w:hAnsi="Poppins" w:cs="Poppins"/>
          <w:u w:val="single"/>
        </w:rPr>
      </w:pPr>
    </w:p>
    <w:p w14:paraId="532F9948" w14:textId="0210029E" w:rsidR="000B2FE8" w:rsidRPr="004623AE" w:rsidRDefault="000B2FE8" w:rsidP="017269CD">
      <w:pPr>
        <w:rPr>
          <w:rFonts w:ascii="Poppins" w:hAnsi="Poppins" w:cs="Poppins"/>
          <w:b/>
          <w:bCs/>
        </w:rPr>
      </w:pPr>
      <w:r w:rsidRPr="004623AE">
        <w:rPr>
          <w:rFonts w:ascii="Poppins" w:hAnsi="Poppins" w:cs="Poppins"/>
          <w:b/>
          <w:bCs/>
        </w:rPr>
        <w:t>Updating staff records</w:t>
      </w:r>
    </w:p>
    <w:p w14:paraId="4C8A9708" w14:textId="3C76C48F" w:rsidR="00075193" w:rsidRPr="008D3B8D" w:rsidRDefault="00075193" w:rsidP="017269CD">
      <w:pPr>
        <w:rPr>
          <w:rFonts w:ascii="Poppins" w:hAnsi="Poppins" w:cs="Poppins"/>
        </w:rPr>
      </w:pPr>
      <w:r w:rsidRPr="008D3B8D">
        <w:rPr>
          <w:rFonts w:ascii="Poppins" w:hAnsi="Poppins" w:cs="Poppins"/>
        </w:rPr>
        <w:t xml:space="preserve">Some trans workers </w:t>
      </w:r>
      <w:r w:rsidR="00413871" w:rsidRPr="008D3B8D">
        <w:rPr>
          <w:rFonts w:ascii="Poppins" w:hAnsi="Poppins" w:cs="Poppins"/>
        </w:rPr>
        <w:t xml:space="preserve">who change name and/or pronouns in the course of their employment will need to have their staff record updated. </w:t>
      </w:r>
    </w:p>
    <w:p w14:paraId="2BC9B98E" w14:textId="2CC0679C" w:rsidR="00ED28D6" w:rsidRPr="008D3B8D" w:rsidRDefault="00ED28D6" w:rsidP="004D0A9C">
      <w:pPr>
        <w:rPr>
          <w:rFonts w:ascii="Poppins" w:hAnsi="Poppins" w:cs="Poppins"/>
        </w:rPr>
      </w:pPr>
      <w:r w:rsidRPr="008D3B8D">
        <w:rPr>
          <w:rFonts w:ascii="Poppins" w:hAnsi="Poppins" w:cs="Poppins"/>
        </w:rPr>
        <w:t>Electronic records will be updated in a timely manner</w:t>
      </w:r>
      <w:r w:rsidR="00CA2505" w:rsidRPr="008D3B8D">
        <w:rPr>
          <w:rFonts w:ascii="Poppins" w:hAnsi="Poppins" w:cs="Poppins"/>
        </w:rPr>
        <w:t xml:space="preserve"> </w:t>
      </w:r>
      <w:r w:rsidR="00AE4768" w:rsidRPr="008D3B8D">
        <w:rPr>
          <w:rFonts w:ascii="Poppins" w:hAnsi="Poppins" w:cs="Poppins"/>
        </w:rPr>
        <w:t xml:space="preserve">at </w:t>
      </w:r>
      <w:r w:rsidR="006C3779" w:rsidRPr="008D3B8D">
        <w:rPr>
          <w:rFonts w:ascii="Poppins" w:hAnsi="Poppins" w:cs="Poppins"/>
        </w:rPr>
        <w:t xml:space="preserve">a </w:t>
      </w:r>
      <w:r w:rsidR="00AE4768" w:rsidRPr="008D3B8D">
        <w:rPr>
          <w:rFonts w:ascii="Poppins" w:hAnsi="Poppins" w:cs="Poppins"/>
        </w:rPr>
        <w:t xml:space="preserve">point at which the worker </w:t>
      </w:r>
      <w:r w:rsidR="006C3779" w:rsidRPr="008D3B8D">
        <w:rPr>
          <w:rFonts w:ascii="Poppins" w:hAnsi="Poppins" w:cs="Poppins"/>
        </w:rPr>
        <w:t>chooses. [Employer</w:t>
      </w:r>
      <w:r w:rsidR="0033660E" w:rsidRPr="008D3B8D">
        <w:rPr>
          <w:rFonts w:ascii="Poppins" w:hAnsi="Poppins" w:cs="Poppins"/>
        </w:rPr>
        <w:t>]</w:t>
      </w:r>
      <w:r w:rsidR="006C3779" w:rsidRPr="008D3B8D">
        <w:rPr>
          <w:rFonts w:ascii="Poppins" w:hAnsi="Poppins" w:cs="Poppins"/>
        </w:rPr>
        <w:t xml:space="preserve"> will make sure that </w:t>
      </w:r>
      <w:r w:rsidRPr="008D3B8D">
        <w:rPr>
          <w:rFonts w:ascii="Poppins" w:hAnsi="Poppins" w:cs="Poppins"/>
        </w:rPr>
        <w:t xml:space="preserve">records </w:t>
      </w:r>
      <w:r w:rsidR="006C3779" w:rsidRPr="008D3B8D">
        <w:rPr>
          <w:rFonts w:ascii="Poppins" w:hAnsi="Poppins" w:cs="Poppins"/>
        </w:rPr>
        <w:t xml:space="preserve">are not linked to </w:t>
      </w:r>
      <w:r w:rsidR="00592B25" w:rsidRPr="008D3B8D">
        <w:rPr>
          <w:rFonts w:ascii="Poppins" w:hAnsi="Poppins" w:cs="Poppins"/>
        </w:rPr>
        <w:t>out-of-date</w:t>
      </w:r>
      <w:r w:rsidR="006C3779" w:rsidRPr="008D3B8D">
        <w:rPr>
          <w:rFonts w:ascii="Poppins" w:hAnsi="Poppins" w:cs="Poppins"/>
        </w:rPr>
        <w:t xml:space="preserve"> information – for example former name</w:t>
      </w:r>
      <w:r w:rsidR="00B07553" w:rsidRPr="008D3B8D">
        <w:rPr>
          <w:rFonts w:ascii="Poppins" w:hAnsi="Poppins" w:cs="Poppins"/>
        </w:rPr>
        <w:t xml:space="preserve"> and titles</w:t>
      </w:r>
      <w:r w:rsidR="0033660E" w:rsidRPr="008D3B8D">
        <w:rPr>
          <w:rFonts w:ascii="Poppins" w:hAnsi="Poppins" w:cs="Poppins"/>
        </w:rPr>
        <w:t xml:space="preserve">. </w:t>
      </w:r>
      <w:r w:rsidR="00147A36" w:rsidRPr="008D3B8D">
        <w:rPr>
          <w:rFonts w:ascii="Poppins" w:hAnsi="Poppins" w:cs="Poppins"/>
        </w:rPr>
        <w:t xml:space="preserve">Many </w:t>
      </w:r>
      <w:r w:rsidR="00987134" w:rsidRPr="008D3B8D">
        <w:rPr>
          <w:rFonts w:ascii="Poppins" w:hAnsi="Poppins" w:cs="Poppins"/>
        </w:rPr>
        <w:t>wo</w:t>
      </w:r>
      <w:r w:rsidR="00573BD0" w:rsidRPr="008D3B8D">
        <w:rPr>
          <w:rFonts w:ascii="Poppins" w:hAnsi="Poppins" w:cs="Poppins"/>
        </w:rPr>
        <w:t xml:space="preserve">rkers </w:t>
      </w:r>
      <w:r w:rsidR="00147A36" w:rsidRPr="008D3B8D">
        <w:rPr>
          <w:rFonts w:ascii="Poppins" w:hAnsi="Poppins" w:cs="Poppins"/>
        </w:rPr>
        <w:t xml:space="preserve">will need a new email address if their name has changed; </w:t>
      </w:r>
      <w:r w:rsidR="0008592D" w:rsidRPr="008D3B8D">
        <w:rPr>
          <w:rFonts w:ascii="Poppins" w:hAnsi="Poppins" w:cs="Poppins"/>
        </w:rPr>
        <w:t xml:space="preserve">care should be taken to ensure this process does not reveal a name which is no longer used. </w:t>
      </w:r>
    </w:p>
    <w:p w14:paraId="0F0A8EED" w14:textId="6811281C" w:rsidR="000B2FE8" w:rsidRPr="008D3B8D" w:rsidRDefault="0024334F" w:rsidP="0024334F">
      <w:pPr>
        <w:rPr>
          <w:rFonts w:ascii="Poppins" w:hAnsi="Poppins" w:cs="Poppins"/>
        </w:rPr>
      </w:pPr>
      <w:r w:rsidRPr="008D3B8D">
        <w:rPr>
          <w:rFonts w:ascii="Poppins" w:hAnsi="Poppins" w:cs="Poppins"/>
        </w:rPr>
        <w:t xml:space="preserve">At the same point, other records and documents should be updated – including security passes and staff directories. </w:t>
      </w:r>
      <w:r w:rsidR="00E30636" w:rsidRPr="008D3B8D">
        <w:rPr>
          <w:rFonts w:ascii="Poppins" w:hAnsi="Poppins" w:cs="Poppins"/>
        </w:rPr>
        <w:t xml:space="preserve">[Employer] will not charge workers for replacement passes. </w:t>
      </w:r>
    </w:p>
    <w:p w14:paraId="56A9695B" w14:textId="1DFF93EE" w:rsidR="007D1C22" w:rsidRDefault="6039B36D" w:rsidP="017269CD">
      <w:pPr>
        <w:rPr>
          <w:rFonts w:ascii="Poppins" w:hAnsi="Poppins" w:cs="Poppins"/>
        </w:rPr>
      </w:pPr>
      <w:r w:rsidRPr="008D3B8D">
        <w:rPr>
          <w:rFonts w:ascii="Poppins" w:hAnsi="Poppins" w:cs="Poppins"/>
        </w:rPr>
        <w:t>[Employer] will update a</w:t>
      </w:r>
      <w:r w:rsidR="0F66D138" w:rsidRPr="008D3B8D">
        <w:rPr>
          <w:rFonts w:ascii="Poppins" w:hAnsi="Poppins" w:cs="Poppins"/>
        </w:rPr>
        <w:t xml:space="preserve">ny paper records </w:t>
      </w:r>
      <w:r w:rsidRPr="008D3B8D">
        <w:rPr>
          <w:rFonts w:ascii="Poppins" w:hAnsi="Poppins" w:cs="Poppins"/>
        </w:rPr>
        <w:t xml:space="preserve">where possible. Where this is not possible, </w:t>
      </w:r>
      <w:r w:rsidR="08DBA8E7" w:rsidRPr="008D3B8D">
        <w:rPr>
          <w:rFonts w:ascii="Poppins" w:hAnsi="Poppins" w:cs="Poppins"/>
        </w:rPr>
        <w:t>files will be kept secure</w:t>
      </w:r>
      <w:r w:rsidR="003336AF">
        <w:rPr>
          <w:rFonts w:ascii="Poppins" w:hAnsi="Poppins" w:cs="Poppins"/>
        </w:rPr>
        <w:t>,</w:t>
      </w:r>
      <w:r w:rsidR="005E4EC8">
        <w:rPr>
          <w:rFonts w:ascii="Poppins" w:hAnsi="Poppins" w:cs="Poppins"/>
        </w:rPr>
        <w:t xml:space="preserve"> </w:t>
      </w:r>
      <w:r w:rsidR="08DBA8E7" w:rsidRPr="008D3B8D">
        <w:rPr>
          <w:rFonts w:ascii="Poppins" w:hAnsi="Poppins" w:cs="Poppins"/>
        </w:rPr>
        <w:t>marked confidential</w:t>
      </w:r>
      <w:r w:rsidR="003336AF">
        <w:rPr>
          <w:rFonts w:ascii="Poppins" w:hAnsi="Poppins" w:cs="Poppins"/>
        </w:rPr>
        <w:t xml:space="preserve">, and kept separately from the main </w:t>
      </w:r>
      <w:r w:rsidR="0017752F">
        <w:rPr>
          <w:rFonts w:ascii="Poppins" w:hAnsi="Poppins" w:cs="Poppins"/>
        </w:rPr>
        <w:t>HR</w:t>
      </w:r>
      <w:r w:rsidR="003336AF">
        <w:rPr>
          <w:rFonts w:ascii="Poppins" w:hAnsi="Poppins" w:cs="Poppins"/>
        </w:rPr>
        <w:t xml:space="preserve"> file</w:t>
      </w:r>
      <w:r w:rsidR="005E4EC8">
        <w:rPr>
          <w:rFonts w:ascii="Poppins" w:hAnsi="Poppins" w:cs="Poppins"/>
        </w:rPr>
        <w:t xml:space="preserve">. Only </w:t>
      </w:r>
      <w:r w:rsidR="08DBA8E7" w:rsidRPr="008D3B8D">
        <w:rPr>
          <w:rFonts w:ascii="Poppins" w:hAnsi="Poppins" w:cs="Poppins"/>
        </w:rPr>
        <w:t xml:space="preserve">a named contact </w:t>
      </w:r>
      <w:r w:rsidR="005E4EC8">
        <w:rPr>
          <w:rFonts w:ascii="Poppins" w:hAnsi="Poppins" w:cs="Poppins"/>
        </w:rPr>
        <w:t xml:space="preserve">should be </w:t>
      </w:r>
      <w:r w:rsidR="08DBA8E7" w:rsidRPr="008D3B8D">
        <w:rPr>
          <w:rFonts w:ascii="Poppins" w:hAnsi="Poppins" w:cs="Poppins"/>
        </w:rPr>
        <w:t>able to access these</w:t>
      </w:r>
      <w:r w:rsidR="6960E249" w:rsidRPr="005E4EC8">
        <w:rPr>
          <w:rFonts w:ascii="Poppins" w:hAnsi="Poppins" w:cs="Poppins"/>
        </w:rPr>
        <w:t>, and only where strictly necessary</w:t>
      </w:r>
      <w:r w:rsidR="08DBA8E7" w:rsidRPr="005E4EC8">
        <w:rPr>
          <w:rFonts w:ascii="Poppins" w:hAnsi="Poppins" w:cs="Poppins"/>
        </w:rPr>
        <w:t xml:space="preserve">. </w:t>
      </w:r>
    </w:p>
    <w:p w14:paraId="6D5252FC" w14:textId="1FEFEE37" w:rsidR="00566AA3" w:rsidRPr="008D3B8D" w:rsidRDefault="08DBA8E7" w:rsidP="017269CD">
      <w:pPr>
        <w:rPr>
          <w:rFonts w:ascii="Poppins" w:hAnsi="Poppins" w:cs="Poppins"/>
        </w:rPr>
      </w:pPr>
      <w:r w:rsidRPr="512825C0">
        <w:rPr>
          <w:rFonts w:ascii="Poppins" w:hAnsi="Poppins" w:cs="Poppins"/>
        </w:rPr>
        <w:t xml:space="preserve">[Employer] complies with </w:t>
      </w:r>
      <w:r w:rsidR="5558147D" w:rsidRPr="512825C0">
        <w:rPr>
          <w:rFonts w:ascii="Poppins" w:hAnsi="Poppins" w:cs="Poppins"/>
        </w:rPr>
        <w:t xml:space="preserve">the requirements of the Data Protection Act 2018 (GDPR) </w:t>
      </w:r>
      <w:r w:rsidR="38887307" w:rsidRPr="512825C0">
        <w:rPr>
          <w:rFonts w:ascii="Poppins" w:hAnsi="Poppins" w:cs="Poppins"/>
        </w:rPr>
        <w:t xml:space="preserve">and will not keep </w:t>
      </w:r>
      <w:r w:rsidR="57836AC8" w:rsidRPr="512825C0">
        <w:rPr>
          <w:rFonts w:ascii="Poppins" w:hAnsi="Poppins" w:cs="Poppins"/>
        </w:rPr>
        <w:t xml:space="preserve">out of date </w:t>
      </w:r>
      <w:r w:rsidR="38887307" w:rsidRPr="512825C0">
        <w:rPr>
          <w:rFonts w:ascii="Poppins" w:hAnsi="Poppins" w:cs="Poppins"/>
        </w:rPr>
        <w:t>records whe</w:t>
      </w:r>
      <w:r w:rsidR="57836AC8" w:rsidRPr="512825C0">
        <w:rPr>
          <w:rFonts w:ascii="Poppins" w:hAnsi="Poppins" w:cs="Poppins"/>
        </w:rPr>
        <w:t>n</w:t>
      </w:r>
      <w:r w:rsidR="38887307" w:rsidRPr="512825C0">
        <w:rPr>
          <w:rFonts w:ascii="Poppins" w:hAnsi="Poppins" w:cs="Poppins"/>
        </w:rPr>
        <w:t xml:space="preserve"> unnecessary</w:t>
      </w:r>
      <w:r w:rsidR="209F5643" w:rsidRPr="512825C0">
        <w:rPr>
          <w:rFonts w:ascii="Poppins" w:hAnsi="Poppins" w:cs="Poppins"/>
        </w:rPr>
        <w:t>.</w:t>
      </w:r>
    </w:p>
    <w:p w14:paraId="0BB64A81" w14:textId="5820C7A7" w:rsidR="00542371" w:rsidRPr="008D3B8D" w:rsidRDefault="00542371" w:rsidP="017269CD">
      <w:pPr>
        <w:rPr>
          <w:rFonts w:ascii="Poppins" w:hAnsi="Poppins" w:cs="Poppins"/>
        </w:rPr>
      </w:pPr>
    </w:p>
    <w:p w14:paraId="25A943FA" w14:textId="4977A618" w:rsidR="000B2FE8" w:rsidRPr="004623AE" w:rsidRDefault="000B2FE8" w:rsidP="017269CD">
      <w:pPr>
        <w:rPr>
          <w:rFonts w:ascii="Poppins" w:hAnsi="Poppins" w:cs="Poppins"/>
          <w:b/>
          <w:bCs/>
        </w:rPr>
      </w:pPr>
      <w:r w:rsidRPr="004623AE">
        <w:rPr>
          <w:rFonts w:ascii="Poppins" w:hAnsi="Poppins" w:cs="Poppins"/>
          <w:b/>
          <w:bCs/>
        </w:rPr>
        <w:lastRenderedPageBreak/>
        <w:t>Uniforms</w:t>
      </w:r>
      <w:r w:rsidR="00542371" w:rsidRPr="004623AE">
        <w:rPr>
          <w:rFonts w:ascii="Poppins" w:hAnsi="Poppins" w:cs="Poppins"/>
          <w:b/>
          <w:bCs/>
        </w:rPr>
        <w:t>/dress code</w:t>
      </w:r>
    </w:p>
    <w:p w14:paraId="0041BD11" w14:textId="23BB32C3" w:rsidR="0050333D" w:rsidRPr="008D3B8D" w:rsidRDefault="0050333D" w:rsidP="017269CD">
      <w:pPr>
        <w:rPr>
          <w:rFonts w:ascii="Poppins" w:hAnsi="Poppins" w:cs="Poppins"/>
        </w:rPr>
      </w:pPr>
      <w:r w:rsidRPr="008D3B8D">
        <w:rPr>
          <w:rFonts w:ascii="Poppins" w:hAnsi="Poppins" w:cs="Poppins"/>
        </w:rPr>
        <w:t xml:space="preserve">Gender neutral </w:t>
      </w:r>
      <w:r w:rsidR="00EA3185" w:rsidRPr="008D3B8D">
        <w:rPr>
          <w:rFonts w:ascii="Poppins" w:hAnsi="Poppins" w:cs="Poppins"/>
        </w:rPr>
        <w:t xml:space="preserve">uniforms </w:t>
      </w:r>
      <w:r w:rsidR="00A368B2" w:rsidRPr="008D3B8D">
        <w:rPr>
          <w:rFonts w:ascii="Poppins" w:hAnsi="Poppins" w:cs="Poppins"/>
        </w:rPr>
        <w:t xml:space="preserve">and dress codes </w:t>
      </w:r>
      <w:r w:rsidR="00EA3185" w:rsidRPr="008D3B8D">
        <w:rPr>
          <w:rFonts w:ascii="Poppins" w:hAnsi="Poppins" w:cs="Poppins"/>
        </w:rPr>
        <w:t xml:space="preserve">provide benefits for many workers </w:t>
      </w:r>
      <w:r w:rsidR="0080399B" w:rsidRPr="008D3B8D">
        <w:rPr>
          <w:rFonts w:ascii="Poppins" w:hAnsi="Poppins" w:cs="Poppins"/>
        </w:rPr>
        <w:t>including trans, non-binary and gender diverse people.</w:t>
      </w:r>
    </w:p>
    <w:p w14:paraId="70B52751" w14:textId="1FB6568D" w:rsidR="00CD4648" w:rsidRPr="008D3B8D" w:rsidRDefault="00A368B2" w:rsidP="017269CD">
      <w:pPr>
        <w:rPr>
          <w:rFonts w:ascii="Poppins" w:hAnsi="Poppins" w:cs="Poppins"/>
        </w:rPr>
      </w:pPr>
      <w:r w:rsidRPr="171E0AA2">
        <w:rPr>
          <w:rFonts w:ascii="Poppins" w:hAnsi="Poppins" w:cs="Poppins"/>
        </w:rPr>
        <w:t xml:space="preserve">Where uniforms and dress codes are gendered, </w:t>
      </w:r>
      <w:r w:rsidR="00712CE0" w:rsidRPr="171E0AA2">
        <w:rPr>
          <w:rFonts w:ascii="Poppins" w:hAnsi="Poppins" w:cs="Poppins"/>
        </w:rPr>
        <w:t xml:space="preserve">[Employer] </w:t>
      </w:r>
      <w:r w:rsidR="00C67E3A" w:rsidRPr="171E0AA2">
        <w:rPr>
          <w:rFonts w:ascii="Poppins" w:hAnsi="Poppins" w:cs="Poppins"/>
        </w:rPr>
        <w:t xml:space="preserve">will </w:t>
      </w:r>
      <w:r w:rsidR="00847930" w:rsidRPr="171E0AA2">
        <w:rPr>
          <w:rFonts w:ascii="Poppins" w:hAnsi="Poppins" w:cs="Poppins"/>
        </w:rPr>
        <w:t xml:space="preserve">allow flexibility </w:t>
      </w:r>
      <w:r w:rsidR="00F542B8" w:rsidRPr="171E0AA2">
        <w:rPr>
          <w:rFonts w:ascii="Poppins" w:hAnsi="Poppins" w:cs="Poppins"/>
        </w:rPr>
        <w:t>to trans workers</w:t>
      </w:r>
      <w:r w:rsidR="009C77B6" w:rsidRPr="171E0AA2">
        <w:rPr>
          <w:rFonts w:ascii="Poppins" w:hAnsi="Poppins" w:cs="Poppins"/>
        </w:rPr>
        <w:t xml:space="preserve">, giving a choice for them to wear the uniform they are most comfortable </w:t>
      </w:r>
      <w:r w:rsidR="00AF314C" w:rsidRPr="171E0AA2">
        <w:rPr>
          <w:rFonts w:ascii="Poppins" w:hAnsi="Poppins" w:cs="Poppins"/>
        </w:rPr>
        <w:t xml:space="preserve">with. </w:t>
      </w:r>
    </w:p>
    <w:p w14:paraId="6178BC51" w14:textId="4B7F9C3C" w:rsidR="00E7376B" w:rsidRPr="008D3B8D" w:rsidRDefault="002552C8" w:rsidP="017269CD">
      <w:pPr>
        <w:rPr>
          <w:rFonts w:ascii="Poppins" w:hAnsi="Poppins" w:cs="Poppins"/>
        </w:rPr>
      </w:pPr>
      <w:r w:rsidRPr="008D3B8D">
        <w:rPr>
          <w:rFonts w:ascii="Poppins" w:hAnsi="Poppins" w:cs="Poppins"/>
        </w:rPr>
        <w:t xml:space="preserve">Where workers </w:t>
      </w:r>
      <w:r w:rsidR="006B2AEF" w:rsidRPr="008D3B8D">
        <w:rPr>
          <w:rFonts w:ascii="Poppins" w:hAnsi="Poppins" w:cs="Poppins"/>
        </w:rPr>
        <w:t xml:space="preserve">use </w:t>
      </w:r>
      <w:r w:rsidR="00E7376B" w:rsidRPr="008D3B8D">
        <w:rPr>
          <w:rFonts w:ascii="Poppins" w:hAnsi="Poppins" w:cs="Poppins"/>
        </w:rPr>
        <w:t>PPE</w:t>
      </w:r>
      <w:r w:rsidR="006B2AEF" w:rsidRPr="008D3B8D">
        <w:rPr>
          <w:rFonts w:ascii="Poppins" w:hAnsi="Poppins" w:cs="Poppins"/>
        </w:rPr>
        <w:t xml:space="preserve"> in the course of their work it is important to ensure that </w:t>
      </w:r>
      <w:r w:rsidR="00386147" w:rsidRPr="008D3B8D">
        <w:rPr>
          <w:rFonts w:ascii="Poppins" w:hAnsi="Poppins" w:cs="Poppins"/>
        </w:rPr>
        <w:t xml:space="preserve">the allocated equipment is risk assessed and appropriate for the individual worker. </w:t>
      </w:r>
    </w:p>
    <w:p w14:paraId="37941B71" w14:textId="765EA6BB" w:rsidR="00E27E86" w:rsidRPr="008D3B8D" w:rsidRDefault="00E27E86" w:rsidP="017269CD">
      <w:pPr>
        <w:rPr>
          <w:rFonts w:ascii="Poppins" w:hAnsi="Poppins" w:cs="Poppins"/>
        </w:rPr>
      </w:pPr>
      <w:r w:rsidRPr="008D3B8D">
        <w:rPr>
          <w:rFonts w:ascii="Poppins" w:hAnsi="Poppins" w:cs="Poppins"/>
        </w:rPr>
        <w:t>Workers will not be charged for new uniforms.</w:t>
      </w:r>
    </w:p>
    <w:p w14:paraId="37CC03E0" w14:textId="37DFF0F6" w:rsidR="00C530C4" w:rsidRPr="008D3B8D" w:rsidRDefault="00C530C4" w:rsidP="00C530C4">
      <w:pPr>
        <w:rPr>
          <w:rFonts w:ascii="Poppins" w:hAnsi="Poppins" w:cs="Poppins"/>
        </w:rPr>
      </w:pPr>
      <w:r w:rsidRPr="008D3B8D">
        <w:rPr>
          <w:rFonts w:ascii="Poppins" w:hAnsi="Poppins" w:cs="Poppins"/>
        </w:rPr>
        <w:t xml:space="preserve">Changing from wearing one gendered uniform or dress code to another can be stressful for trans </w:t>
      </w:r>
      <w:proofErr w:type="gramStart"/>
      <w:r w:rsidRPr="008D3B8D">
        <w:rPr>
          <w:rFonts w:ascii="Poppins" w:hAnsi="Poppins" w:cs="Poppins"/>
        </w:rPr>
        <w:t>people;</w:t>
      </w:r>
      <w:proofErr w:type="gramEnd"/>
      <w:r w:rsidRPr="008D3B8D">
        <w:rPr>
          <w:rFonts w:ascii="Poppins" w:hAnsi="Poppins" w:cs="Poppins"/>
        </w:rPr>
        <w:t xml:space="preserve"> many experience harassment </w:t>
      </w:r>
      <w:r w:rsidR="00CB4740" w:rsidRPr="008D3B8D">
        <w:rPr>
          <w:rFonts w:ascii="Poppins" w:hAnsi="Poppins" w:cs="Poppins"/>
        </w:rPr>
        <w:t xml:space="preserve">when wearing clothes of their choice in public. </w:t>
      </w:r>
      <w:r w:rsidRPr="008D3B8D">
        <w:rPr>
          <w:rFonts w:ascii="Poppins" w:hAnsi="Poppins" w:cs="Poppins"/>
        </w:rPr>
        <w:t xml:space="preserve">Harassment is unacceptable </w:t>
      </w:r>
      <w:r w:rsidR="00CB4740" w:rsidRPr="008D3B8D">
        <w:rPr>
          <w:rFonts w:ascii="Poppins" w:hAnsi="Poppins" w:cs="Poppins"/>
        </w:rPr>
        <w:t xml:space="preserve">from colleagues or third parties </w:t>
      </w:r>
      <w:r w:rsidRPr="008D3B8D">
        <w:rPr>
          <w:rFonts w:ascii="Poppins" w:hAnsi="Poppins" w:cs="Poppins"/>
        </w:rPr>
        <w:t xml:space="preserve">in the workplace and measures should be taken to ensure that trans workers do not </w:t>
      </w:r>
      <w:proofErr w:type="gramStart"/>
      <w:r w:rsidRPr="008D3B8D">
        <w:rPr>
          <w:rFonts w:ascii="Poppins" w:hAnsi="Poppins" w:cs="Poppins"/>
        </w:rPr>
        <w:t>experience difficulty</w:t>
      </w:r>
      <w:proofErr w:type="gramEnd"/>
      <w:r w:rsidR="008A4F91" w:rsidRPr="008D3B8D">
        <w:rPr>
          <w:rFonts w:ascii="Poppins" w:hAnsi="Poppins" w:cs="Poppins"/>
        </w:rPr>
        <w:t xml:space="preserve"> in this regard</w:t>
      </w:r>
      <w:r w:rsidRPr="008D3B8D">
        <w:rPr>
          <w:rFonts w:ascii="Poppins" w:hAnsi="Poppins" w:cs="Poppins"/>
        </w:rPr>
        <w:t xml:space="preserve">. </w:t>
      </w:r>
    </w:p>
    <w:p w14:paraId="415FEC7C" w14:textId="77777777" w:rsidR="00847930" w:rsidRPr="008D3B8D" w:rsidRDefault="00847930" w:rsidP="017269CD">
      <w:pPr>
        <w:rPr>
          <w:rFonts w:ascii="Poppins" w:hAnsi="Poppins" w:cs="Poppins"/>
          <w:u w:val="single"/>
        </w:rPr>
      </w:pPr>
    </w:p>
    <w:p w14:paraId="402DF565" w14:textId="18318C5B" w:rsidR="002D53D8" w:rsidRPr="008D3B8D" w:rsidRDefault="002D53D8">
      <w:pPr>
        <w:rPr>
          <w:rFonts w:ascii="Poppins" w:hAnsi="Poppins" w:cs="Poppins"/>
        </w:rPr>
      </w:pPr>
      <w:r w:rsidRPr="008D3B8D">
        <w:rPr>
          <w:rFonts w:ascii="Poppins" w:hAnsi="Poppins" w:cs="Poppins"/>
        </w:rPr>
        <w:br w:type="page"/>
      </w:r>
    </w:p>
    <w:p w14:paraId="3B3EC8B6" w14:textId="7FD14BC2" w:rsidR="38E65EC4" w:rsidRPr="008D3B8D" w:rsidRDefault="38E65EC4" w:rsidP="017269CD">
      <w:pPr>
        <w:rPr>
          <w:rFonts w:ascii="Poppins" w:hAnsi="Poppins" w:cs="Poppins"/>
          <w:b/>
          <w:bCs/>
        </w:rPr>
      </w:pPr>
      <w:r w:rsidRPr="008D3B8D">
        <w:rPr>
          <w:rFonts w:ascii="Poppins" w:hAnsi="Poppins" w:cs="Poppins"/>
          <w:b/>
          <w:bCs/>
        </w:rPr>
        <w:lastRenderedPageBreak/>
        <w:t xml:space="preserve">Responsibilities </w:t>
      </w:r>
    </w:p>
    <w:p w14:paraId="658F6C69" w14:textId="44AFE21C" w:rsidR="00ED2F16" w:rsidRPr="004623AE" w:rsidRDefault="00D04C19" w:rsidP="017269CD">
      <w:pPr>
        <w:rPr>
          <w:rFonts w:ascii="Poppins" w:hAnsi="Poppins" w:cs="Poppins"/>
          <w:b/>
          <w:bCs/>
        </w:rPr>
      </w:pPr>
      <w:r w:rsidRPr="004623AE">
        <w:rPr>
          <w:rFonts w:ascii="Poppins" w:hAnsi="Poppins" w:cs="Poppins"/>
          <w:b/>
          <w:bCs/>
        </w:rPr>
        <w:t xml:space="preserve">[Employer </w:t>
      </w:r>
      <w:r w:rsidR="00DE1D4F" w:rsidRPr="004623AE">
        <w:rPr>
          <w:rFonts w:ascii="Poppins" w:hAnsi="Poppins" w:cs="Poppins"/>
          <w:b/>
          <w:bCs/>
        </w:rPr>
        <w:t>Senior Management Team</w:t>
      </w:r>
      <w:r w:rsidR="009F2A42" w:rsidRPr="004623AE">
        <w:rPr>
          <w:rFonts w:ascii="Poppins" w:hAnsi="Poppins" w:cs="Poppins"/>
          <w:b/>
          <w:bCs/>
        </w:rPr>
        <w:t>/board]</w:t>
      </w:r>
    </w:p>
    <w:p w14:paraId="50968235" w14:textId="6F66964B" w:rsidR="00C30B78" w:rsidRPr="008D3B8D" w:rsidRDefault="00731031" w:rsidP="00263BE1">
      <w:pPr>
        <w:rPr>
          <w:rFonts w:ascii="Poppins" w:hAnsi="Poppins" w:cs="Poppins"/>
        </w:rPr>
      </w:pPr>
      <w:r w:rsidRPr="008D3B8D">
        <w:rPr>
          <w:rFonts w:ascii="Poppins" w:hAnsi="Poppins" w:cs="Poppins"/>
        </w:rPr>
        <w:t xml:space="preserve">[Employer’s SMT] </w:t>
      </w:r>
      <w:r w:rsidR="00263BE1" w:rsidRPr="008D3B8D">
        <w:rPr>
          <w:rFonts w:ascii="Poppins" w:hAnsi="Poppins" w:cs="Poppins"/>
        </w:rPr>
        <w:t xml:space="preserve">has a responsibility to ensure that the general principles of this policy are followed by all and to support mechanisms to aid the promotion </w:t>
      </w:r>
      <w:r w:rsidR="00372399" w:rsidRPr="008D3B8D">
        <w:rPr>
          <w:rFonts w:ascii="Poppins" w:hAnsi="Poppins" w:cs="Poppins"/>
        </w:rPr>
        <w:t xml:space="preserve">of </w:t>
      </w:r>
      <w:r w:rsidR="0089720F" w:rsidRPr="008D3B8D">
        <w:rPr>
          <w:rFonts w:ascii="Poppins" w:hAnsi="Poppins" w:cs="Poppins"/>
        </w:rPr>
        <w:t xml:space="preserve">the wellbeing of all staff including that of trans workers. </w:t>
      </w:r>
    </w:p>
    <w:p w14:paraId="3A1270FA" w14:textId="6615EDAB" w:rsidR="00D63C35" w:rsidRPr="004623AE" w:rsidRDefault="009F7C8D" w:rsidP="00C26DA7">
      <w:pPr>
        <w:rPr>
          <w:rFonts w:ascii="Poppins" w:hAnsi="Poppins" w:cs="Poppins"/>
          <w:b/>
          <w:bCs/>
        </w:rPr>
      </w:pPr>
      <w:r w:rsidRPr="004623AE">
        <w:rPr>
          <w:rFonts w:ascii="Poppins" w:hAnsi="Poppins" w:cs="Poppins"/>
          <w:b/>
          <w:bCs/>
        </w:rPr>
        <w:t>Line m</w:t>
      </w:r>
      <w:r w:rsidR="00E42FCD" w:rsidRPr="004623AE">
        <w:rPr>
          <w:rFonts w:ascii="Poppins" w:hAnsi="Poppins" w:cs="Poppins"/>
          <w:b/>
          <w:bCs/>
        </w:rPr>
        <w:t>anagers</w:t>
      </w:r>
    </w:p>
    <w:p w14:paraId="2F0C7EC2" w14:textId="6D41E319" w:rsidR="00D4757D" w:rsidRPr="008D3B8D" w:rsidRDefault="00D4757D" w:rsidP="00C26DA7">
      <w:pPr>
        <w:numPr>
          <w:ilvl w:val="0"/>
          <w:numId w:val="25"/>
        </w:numPr>
        <w:rPr>
          <w:rFonts w:ascii="Poppins" w:hAnsi="Poppins" w:cs="Poppins"/>
        </w:rPr>
      </w:pPr>
      <w:r w:rsidRPr="008D3B8D">
        <w:rPr>
          <w:rFonts w:ascii="Poppins" w:hAnsi="Poppins" w:cs="Poppins"/>
        </w:rPr>
        <w:t xml:space="preserve">Be ready and willing to have open discussions </w:t>
      </w:r>
      <w:r w:rsidR="0007327A" w:rsidRPr="008D3B8D">
        <w:rPr>
          <w:rFonts w:ascii="Poppins" w:hAnsi="Poppins" w:cs="Poppins"/>
        </w:rPr>
        <w:t>with trans workers,</w:t>
      </w:r>
      <w:r w:rsidRPr="008D3B8D">
        <w:rPr>
          <w:rFonts w:ascii="Poppins" w:hAnsi="Poppins" w:cs="Poppins"/>
        </w:rPr>
        <w:t xml:space="preserve"> treating discussion</w:t>
      </w:r>
      <w:r w:rsidR="0007327A" w:rsidRPr="008D3B8D">
        <w:rPr>
          <w:rFonts w:ascii="Poppins" w:hAnsi="Poppins" w:cs="Poppins"/>
        </w:rPr>
        <w:t>s</w:t>
      </w:r>
      <w:r w:rsidRPr="008D3B8D">
        <w:rPr>
          <w:rFonts w:ascii="Poppins" w:hAnsi="Poppins" w:cs="Poppins"/>
        </w:rPr>
        <w:t xml:space="preserve"> sensitively and professionally</w:t>
      </w:r>
    </w:p>
    <w:p w14:paraId="0351FAD8" w14:textId="2114AE7D" w:rsidR="003A3844" w:rsidRPr="008D3B8D" w:rsidRDefault="003A3844" w:rsidP="00C26DA7">
      <w:pPr>
        <w:numPr>
          <w:ilvl w:val="0"/>
          <w:numId w:val="25"/>
        </w:numPr>
        <w:rPr>
          <w:rFonts w:ascii="Poppins" w:hAnsi="Poppins" w:cs="Poppins"/>
        </w:rPr>
      </w:pPr>
      <w:r w:rsidRPr="008D3B8D">
        <w:rPr>
          <w:rFonts w:ascii="Poppins" w:hAnsi="Poppins" w:cs="Poppins"/>
        </w:rPr>
        <w:t>Support</w:t>
      </w:r>
      <w:r w:rsidR="465CC978" w:rsidRPr="008D3B8D">
        <w:rPr>
          <w:rFonts w:ascii="Poppins" w:hAnsi="Poppins" w:cs="Poppins"/>
        </w:rPr>
        <w:t xml:space="preserve"> </w:t>
      </w:r>
      <w:r w:rsidRPr="008D3B8D">
        <w:rPr>
          <w:rFonts w:ascii="Poppins" w:hAnsi="Poppins" w:cs="Poppins"/>
        </w:rPr>
        <w:t xml:space="preserve">the worker in accordance with this policy and in any way that is </w:t>
      </w:r>
      <w:r w:rsidR="18FC7CC5" w:rsidRPr="008D3B8D">
        <w:rPr>
          <w:rFonts w:ascii="Poppins" w:hAnsi="Poppins" w:cs="Poppins"/>
        </w:rPr>
        <w:t>needed</w:t>
      </w:r>
      <w:r w:rsidRPr="008D3B8D">
        <w:rPr>
          <w:rFonts w:ascii="Poppins" w:hAnsi="Poppins" w:cs="Poppins"/>
        </w:rPr>
        <w:t xml:space="preserve"> and appropriate</w:t>
      </w:r>
    </w:p>
    <w:p w14:paraId="42487727" w14:textId="62BDA9B3" w:rsidR="008923C9" w:rsidRPr="008D3B8D" w:rsidRDefault="00E2674B" w:rsidP="00C26DA7">
      <w:pPr>
        <w:numPr>
          <w:ilvl w:val="0"/>
          <w:numId w:val="25"/>
        </w:numPr>
        <w:rPr>
          <w:rFonts w:ascii="Poppins" w:hAnsi="Poppins" w:cs="Poppins"/>
        </w:rPr>
      </w:pPr>
      <w:proofErr w:type="gramStart"/>
      <w:r w:rsidRPr="008D3B8D">
        <w:rPr>
          <w:rFonts w:ascii="Poppins" w:hAnsi="Poppins" w:cs="Poppins"/>
        </w:rPr>
        <w:t>Maintain absolute confidentiality of trans workers at all times</w:t>
      </w:r>
      <w:proofErr w:type="gramEnd"/>
      <w:r w:rsidRPr="008D3B8D">
        <w:rPr>
          <w:rFonts w:ascii="Poppins" w:hAnsi="Poppins" w:cs="Poppins"/>
        </w:rPr>
        <w:t>. If it is necessary to seek additional advice and/or support from other departments or bodies</w:t>
      </w:r>
      <w:r w:rsidR="00CB791E" w:rsidRPr="008D3B8D">
        <w:rPr>
          <w:rFonts w:ascii="Poppins" w:hAnsi="Poppins" w:cs="Poppins"/>
        </w:rPr>
        <w:t>, then ensure this is</w:t>
      </w:r>
      <w:r w:rsidRPr="008D3B8D">
        <w:rPr>
          <w:rFonts w:ascii="Poppins" w:hAnsi="Poppins" w:cs="Poppins"/>
        </w:rPr>
        <w:t xml:space="preserve"> agree</w:t>
      </w:r>
      <w:r w:rsidR="00CB791E" w:rsidRPr="008D3B8D">
        <w:rPr>
          <w:rFonts w:ascii="Poppins" w:hAnsi="Poppins" w:cs="Poppins"/>
        </w:rPr>
        <w:t>d</w:t>
      </w:r>
      <w:r w:rsidRPr="008D3B8D">
        <w:rPr>
          <w:rFonts w:ascii="Poppins" w:hAnsi="Poppins" w:cs="Poppins"/>
        </w:rPr>
        <w:t xml:space="preserve"> with the individual</w:t>
      </w:r>
      <w:r w:rsidR="00CB791E" w:rsidRPr="008D3B8D">
        <w:rPr>
          <w:rFonts w:ascii="Poppins" w:hAnsi="Poppins" w:cs="Poppins"/>
        </w:rPr>
        <w:t xml:space="preserve"> worker</w:t>
      </w:r>
    </w:p>
    <w:p w14:paraId="76306F17" w14:textId="546B8784" w:rsidR="00B9559B" w:rsidRPr="008D3B8D" w:rsidRDefault="00B9559B" w:rsidP="00C26DA7">
      <w:pPr>
        <w:numPr>
          <w:ilvl w:val="0"/>
          <w:numId w:val="25"/>
        </w:numPr>
        <w:rPr>
          <w:rFonts w:ascii="Poppins" w:hAnsi="Poppins" w:cs="Poppins"/>
        </w:rPr>
      </w:pPr>
      <w:r w:rsidRPr="008D3B8D">
        <w:rPr>
          <w:rFonts w:ascii="Poppins" w:hAnsi="Poppins" w:cs="Poppins"/>
        </w:rPr>
        <w:t>Ensure agreed adjustments and changes are adhered to and ensure ongoing dialogue and review dates</w:t>
      </w:r>
    </w:p>
    <w:p w14:paraId="0BE13967" w14:textId="10EAE5B9" w:rsidR="00E75F8A" w:rsidRDefault="00CB791E" w:rsidP="00C26DA7">
      <w:pPr>
        <w:numPr>
          <w:ilvl w:val="0"/>
          <w:numId w:val="25"/>
        </w:numPr>
        <w:rPr>
          <w:rFonts w:ascii="Poppins" w:hAnsi="Poppins" w:cs="Poppins"/>
        </w:rPr>
      </w:pPr>
      <w:r w:rsidRPr="008D3B8D">
        <w:rPr>
          <w:rFonts w:ascii="Poppins" w:hAnsi="Poppins" w:cs="Poppins"/>
        </w:rPr>
        <w:t>I</w:t>
      </w:r>
      <w:r w:rsidR="00E75F8A" w:rsidRPr="008D3B8D">
        <w:rPr>
          <w:rFonts w:ascii="Poppins" w:hAnsi="Poppins" w:cs="Poppins"/>
        </w:rPr>
        <w:t>nvestigat</w:t>
      </w:r>
      <w:r w:rsidRPr="008D3B8D">
        <w:rPr>
          <w:rFonts w:ascii="Poppins" w:hAnsi="Poppins" w:cs="Poppins"/>
        </w:rPr>
        <w:t>e</w:t>
      </w:r>
      <w:r w:rsidR="00E75F8A" w:rsidRPr="008D3B8D">
        <w:rPr>
          <w:rFonts w:ascii="Poppins" w:hAnsi="Poppins" w:cs="Poppins"/>
        </w:rPr>
        <w:t xml:space="preserve"> any instances of harassment, </w:t>
      </w:r>
      <w:r w:rsidRPr="008D3B8D">
        <w:rPr>
          <w:rFonts w:ascii="Poppins" w:hAnsi="Poppins" w:cs="Poppins"/>
        </w:rPr>
        <w:t xml:space="preserve">bullying </w:t>
      </w:r>
      <w:r w:rsidR="00E75F8A" w:rsidRPr="008D3B8D">
        <w:rPr>
          <w:rFonts w:ascii="Poppins" w:hAnsi="Poppins" w:cs="Poppins"/>
        </w:rPr>
        <w:t>or discrimination</w:t>
      </w:r>
    </w:p>
    <w:p w14:paraId="47A382F2" w14:textId="77777777" w:rsidR="00C26DA7" w:rsidRPr="008D3B8D" w:rsidRDefault="00C26DA7" w:rsidP="00987456">
      <w:pPr>
        <w:ind w:left="360"/>
        <w:rPr>
          <w:rFonts w:ascii="Poppins" w:hAnsi="Poppins" w:cs="Poppins"/>
        </w:rPr>
      </w:pPr>
    </w:p>
    <w:p w14:paraId="7D2FE7D3" w14:textId="77777777" w:rsidR="008C1DA9" w:rsidRPr="004623AE" w:rsidRDefault="008A04BE" w:rsidP="00C26DA7">
      <w:pPr>
        <w:rPr>
          <w:rFonts w:ascii="Poppins" w:hAnsi="Poppins" w:cs="Poppins"/>
          <w:b/>
          <w:bCs/>
        </w:rPr>
      </w:pPr>
      <w:r w:rsidRPr="004623AE">
        <w:rPr>
          <w:rFonts w:ascii="Poppins" w:hAnsi="Poppins" w:cs="Poppins"/>
          <w:b/>
          <w:bCs/>
        </w:rPr>
        <w:t>Occupational Health</w:t>
      </w:r>
    </w:p>
    <w:p w14:paraId="50636A9E" w14:textId="5E71F912" w:rsidR="008A04BE" w:rsidRPr="008D3B8D" w:rsidRDefault="00E37BAA" w:rsidP="00C26DA7">
      <w:pPr>
        <w:pStyle w:val="ListParagraph"/>
        <w:numPr>
          <w:ilvl w:val="0"/>
          <w:numId w:val="27"/>
        </w:numPr>
        <w:rPr>
          <w:rFonts w:ascii="Poppins" w:hAnsi="Poppins" w:cs="Poppins"/>
          <w:b/>
          <w:bCs/>
          <w:u w:val="single"/>
        </w:rPr>
      </w:pPr>
      <w:r w:rsidRPr="008D3B8D">
        <w:rPr>
          <w:rFonts w:ascii="Poppins" w:hAnsi="Poppins" w:cs="Poppins"/>
        </w:rPr>
        <w:t>Provide support and advice to individuals and Line Managers where relevant</w:t>
      </w:r>
      <w:r w:rsidR="001113F4" w:rsidRPr="008D3B8D">
        <w:rPr>
          <w:rFonts w:ascii="Poppins" w:hAnsi="Poppins" w:cs="Poppins"/>
        </w:rPr>
        <w:t>, for example on recovery from surgery</w:t>
      </w:r>
      <w:r w:rsidR="008C1DA9" w:rsidRPr="008D3B8D">
        <w:rPr>
          <w:rFonts w:ascii="Poppins" w:hAnsi="Poppins" w:cs="Poppins"/>
        </w:rPr>
        <w:t>. This will not apply to all trans workers</w:t>
      </w:r>
      <w:r w:rsidR="00026275" w:rsidRPr="008D3B8D">
        <w:rPr>
          <w:rFonts w:ascii="Poppins" w:hAnsi="Poppins" w:cs="Poppins"/>
        </w:rPr>
        <w:t xml:space="preserve"> as not all trans people opt </w:t>
      </w:r>
      <w:r w:rsidR="00BB139F" w:rsidRPr="008D3B8D">
        <w:rPr>
          <w:rFonts w:ascii="Poppins" w:hAnsi="Poppins" w:cs="Poppins"/>
        </w:rPr>
        <w:t>for medical or surgical changes</w:t>
      </w:r>
    </w:p>
    <w:p w14:paraId="4051ECF7" w14:textId="77777777" w:rsidR="005C54D3" w:rsidRPr="008D3B8D" w:rsidRDefault="005C54D3" w:rsidP="00C26DA7">
      <w:pPr>
        <w:pStyle w:val="ListParagraph"/>
        <w:ind w:left="360"/>
        <w:rPr>
          <w:rFonts w:ascii="Poppins" w:hAnsi="Poppins" w:cs="Poppins"/>
          <w:b/>
          <w:bCs/>
          <w:u w:val="single"/>
        </w:rPr>
      </w:pPr>
    </w:p>
    <w:p w14:paraId="3E9CDDF7" w14:textId="68C538C0" w:rsidR="005C54D3" w:rsidRDefault="005C54D3" w:rsidP="00C26DA7">
      <w:pPr>
        <w:pStyle w:val="ListParagraph"/>
        <w:numPr>
          <w:ilvl w:val="0"/>
          <w:numId w:val="27"/>
        </w:numPr>
        <w:rPr>
          <w:rFonts w:ascii="Poppins" w:hAnsi="Poppins" w:cs="Poppins"/>
        </w:rPr>
      </w:pPr>
      <w:r w:rsidRPr="008D3B8D">
        <w:rPr>
          <w:rFonts w:ascii="Poppins" w:hAnsi="Poppins" w:cs="Poppins"/>
        </w:rPr>
        <w:t>Provide support and advice to HR and Line Managers in determining and agreeing reasonable adjustments, if required</w:t>
      </w:r>
    </w:p>
    <w:p w14:paraId="711F1303" w14:textId="77777777" w:rsidR="00987456" w:rsidRPr="00987456" w:rsidRDefault="00987456" w:rsidP="00987456">
      <w:pPr>
        <w:rPr>
          <w:rFonts w:ascii="Poppins" w:hAnsi="Poppins" w:cs="Poppins"/>
        </w:rPr>
      </w:pPr>
    </w:p>
    <w:p w14:paraId="72D99978" w14:textId="614AA739" w:rsidR="008A04BE" w:rsidRPr="004623AE" w:rsidRDefault="008A04BE" w:rsidP="00C26DA7">
      <w:pPr>
        <w:rPr>
          <w:rFonts w:ascii="Poppins" w:hAnsi="Poppins" w:cs="Poppins"/>
          <w:b/>
          <w:bCs/>
        </w:rPr>
      </w:pPr>
      <w:r w:rsidRPr="004623AE">
        <w:rPr>
          <w:rFonts w:ascii="Poppins" w:hAnsi="Poppins" w:cs="Poppins"/>
          <w:b/>
          <w:bCs/>
        </w:rPr>
        <w:t>HR</w:t>
      </w:r>
    </w:p>
    <w:p w14:paraId="2255AD08" w14:textId="3CFF05EE" w:rsidR="009F69AE" w:rsidRPr="008D3B8D" w:rsidRDefault="009F69AE" w:rsidP="00C26DA7">
      <w:pPr>
        <w:numPr>
          <w:ilvl w:val="0"/>
          <w:numId w:val="25"/>
        </w:numPr>
        <w:rPr>
          <w:rFonts w:ascii="Poppins" w:hAnsi="Poppins" w:cs="Poppins"/>
        </w:rPr>
      </w:pPr>
      <w:r w:rsidRPr="008D3B8D">
        <w:rPr>
          <w:rFonts w:ascii="Poppins" w:hAnsi="Poppins" w:cs="Poppins"/>
        </w:rPr>
        <w:t xml:space="preserve">Offer guidance to Line Managers on the interpretation of this </w:t>
      </w:r>
      <w:r w:rsidR="558D18CC" w:rsidRPr="23DABA0C">
        <w:rPr>
          <w:rFonts w:ascii="Poppins" w:hAnsi="Poppins" w:cs="Poppins"/>
        </w:rPr>
        <w:t>policy</w:t>
      </w:r>
      <w:r w:rsidRPr="008D3B8D">
        <w:rPr>
          <w:rFonts w:ascii="Poppins" w:hAnsi="Poppins" w:cs="Poppins"/>
        </w:rPr>
        <w:t xml:space="preserve"> </w:t>
      </w:r>
    </w:p>
    <w:p w14:paraId="4CEA2EFE" w14:textId="44AAE21B" w:rsidR="009F69AE" w:rsidRPr="008D3B8D" w:rsidRDefault="009F69AE" w:rsidP="00C26DA7">
      <w:pPr>
        <w:numPr>
          <w:ilvl w:val="0"/>
          <w:numId w:val="25"/>
        </w:numPr>
        <w:rPr>
          <w:rFonts w:ascii="Poppins" w:hAnsi="Poppins" w:cs="Poppins"/>
        </w:rPr>
      </w:pPr>
      <w:r w:rsidRPr="008D3B8D">
        <w:rPr>
          <w:rFonts w:ascii="Poppins" w:hAnsi="Poppins" w:cs="Poppins"/>
        </w:rPr>
        <w:t>Monitor and evaluate the effectiveness of this policy</w:t>
      </w:r>
    </w:p>
    <w:p w14:paraId="13462A95" w14:textId="10C79FCD" w:rsidR="009F69AE" w:rsidRPr="00C26DA7" w:rsidRDefault="009F69AE" w:rsidP="00C26DA7">
      <w:pPr>
        <w:numPr>
          <w:ilvl w:val="0"/>
          <w:numId w:val="25"/>
        </w:numPr>
        <w:rPr>
          <w:rFonts w:ascii="Poppins" w:hAnsi="Poppins" w:cs="Poppins"/>
        </w:rPr>
      </w:pPr>
      <w:r w:rsidRPr="00C26DA7">
        <w:rPr>
          <w:rFonts w:ascii="Poppins" w:hAnsi="Poppins" w:cs="Poppins"/>
        </w:rPr>
        <w:t>Audit and Review (evaluating effectiveness)</w:t>
      </w:r>
    </w:p>
    <w:p w14:paraId="6CB19A72" w14:textId="15B93C56" w:rsidR="008A04BE" w:rsidRPr="00987456" w:rsidRDefault="009F69AE" w:rsidP="23DABA0C">
      <w:pPr>
        <w:numPr>
          <w:ilvl w:val="0"/>
          <w:numId w:val="25"/>
        </w:numPr>
        <w:rPr>
          <w:rFonts w:ascii="Poppins" w:hAnsi="Poppins" w:cs="Poppins"/>
        </w:rPr>
      </w:pPr>
      <w:r w:rsidRPr="008D3B8D">
        <w:rPr>
          <w:rFonts w:ascii="Poppins" w:hAnsi="Poppins" w:cs="Poppins"/>
        </w:rPr>
        <w:t>Work with relevant training departments to roll out training for managers and staff</w:t>
      </w:r>
    </w:p>
    <w:p w14:paraId="54FE476B" w14:textId="30874FBC" w:rsidR="008A04BE" w:rsidRPr="004623AE" w:rsidRDefault="00BC0657" w:rsidP="017269CD">
      <w:pPr>
        <w:rPr>
          <w:rFonts w:ascii="Poppins" w:hAnsi="Poppins" w:cs="Poppins"/>
          <w:b/>
          <w:bCs/>
        </w:rPr>
      </w:pPr>
      <w:r w:rsidRPr="004623AE">
        <w:rPr>
          <w:rFonts w:ascii="Poppins" w:hAnsi="Poppins" w:cs="Poppins"/>
          <w:b/>
          <w:bCs/>
        </w:rPr>
        <w:lastRenderedPageBreak/>
        <w:t>IT/Estates</w:t>
      </w:r>
    </w:p>
    <w:p w14:paraId="2D7C6E34" w14:textId="471EAE99" w:rsidR="008A04BE" w:rsidRPr="008D3B8D" w:rsidRDefault="00426960" w:rsidP="003441E0">
      <w:pPr>
        <w:pStyle w:val="ListParagraph"/>
        <w:numPr>
          <w:ilvl w:val="0"/>
          <w:numId w:val="28"/>
        </w:numPr>
        <w:rPr>
          <w:rFonts w:ascii="Poppins" w:hAnsi="Poppins" w:cs="Poppins"/>
          <w:b/>
          <w:bCs/>
        </w:rPr>
      </w:pPr>
      <w:r w:rsidRPr="008D3B8D">
        <w:rPr>
          <w:rFonts w:ascii="Poppins" w:hAnsi="Poppins" w:cs="Poppins"/>
        </w:rPr>
        <w:t>Mak</w:t>
      </w:r>
      <w:r w:rsidR="494EDBD3" w:rsidRPr="008D3B8D">
        <w:rPr>
          <w:rFonts w:ascii="Poppins" w:hAnsi="Poppins" w:cs="Poppins"/>
        </w:rPr>
        <w:t>e</w:t>
      </w:r>
      <w:r w:rsidRPr="008D3B8D">
        <w:rPr>
          <w:rFonts w:ascii="Poppins" w:hAnsi="Poppins" w:cs="Poppins"/>
        </w:rPr>
        <w:t xml:space="preserve"> updates and changes to records and systems on the request of trans workers and their managers</w:t>
      </w:r>
      <w:r w:rsidR="00851434" w:rsidRPr="008D3B8D">
        <w:rPr>
          <w:rFonts w:ascii="Poppins" w:hAnsi="Poppins" w:cs="Poppins"/>
        </w:rPr>
        <w:t xml:space="preserve">, </w:t>
      </w:r>
      <w:r w:rsidR="00F5530F" w:rsidRPr="008D3B8D">
        <w:rPr>
          <w:rFonts w:ascii="Poppins" w:hAnsi="Poppins" w:cs="Poppins"/>
        </w:rPr>
        <w:t>treating any information shared sensitively and professionally</w:t>
      </w:r>
    </w:p>
    <w:p w14:paraId="6C0E92BD" w14:textId="77777777" w:rsidR="00F5530F" w:rsidRPr="008D3B8D" w:rsidRDefault="00F5530F" w:rsidP="00454AE1">
      <w:pPr>
        <w:pStyle w:val="ListParagraph"/>
        <w:ind w:left="360"/>
        <w:rPr>
          <w:rFonts w:ascii="Poppins" w:hAnsi="Poppins" w:cs="Poppins"/>
          <w:b/>
          <w:bCs/>
        </w:rPr>
      </w:pPr>
    </w:p>
    <w:p w14:paraId="55D2B0B8" w14:textId="7AEFAFA8" w:rsidR="00BC0657" w:rsidRPr="004623AE" w:rsidRDefault="00BC0657" w:rsidP="017269CD">
      <w:pPr>
        <w:rPr>
          <w:rFonts w:ascii="Poppins" w:hAnsi="Poppins" w:cs="Poppins"/>
          <w:b/>
          <w:bCs/>
        </w:rPr>
      </w:pPr>
      <w:r w:rsidRPr="004623AE">
        <w:rPr>
          <w:rFonts w:ascii="Poppins" w:hAnsi="Poppins" w:cs="Poppins"/>
          <w:b/>
          <w:bCs/>
        </w:rPr>
        <w:t>Colleagues</w:t>
      </w:r>
    </w:p>
    <w:p w14:paraId="38068E11" w14:textId="4C82C9E7" w:rsidR="00BC0657" w:rsidRPr="008D3B8D" w:rsidRDefault="00454AE1" w:rsidP="00454AE1">
      <w:pPr>
        <w:pStyle w:val="ListParagraph"/>
        <w:numPr>
          <w:ilvl w:val="0"/>
          <w:numId w:val="28"/>
        </w:numPr>
        <w:rPr>
          <w:rFonts w:ascii="Poppins" w:hAnsi="Poppins" w:cs="Poppins"/>
        </w:rPr>
      </w:pPr>
      <w:r w:rsidRPr="008D3B8D">
        <w:rPr>
          <w:rFonts w:ascii="Poppins" w:hAnsi="Poppins" w:cs="Poppins"/>
        </w:rPr>
        <w:t xml:space="preserve">Treat trans colleagues with respect, </w:t>
      </w:r>
      <w:proofErr w:type="gramStart"/>
      <w:r w:rsidRPr="008D3B8D">
        <w:rPr>
          <w:rFonts w:ascii="Poppins" w:hAnsi="Poppins" w:cs="Poppins"/>
        </w:rPr>
        <w:t>dignity</w:t>
      </w:r>
      <w:proofErr w:type="gramEnd"/>
      <w:r w:rsidRPr="008D3B8D">
        <w:rPr>
          <w:rFonts w:ascii="Poppins" w:hAnsi="Poppins" w:cs="Poppins"/>
        </w:rPr>
        <w:t xml:space="preserve"> and support at all times</w:t>
      </w:r>
    </w:p>
    <w:p w14:paraId="4E1E2BA5" w14:textId="4DAE7057" w:rsidR="00454AE1" w:rsidRPr="008D3B8D" w:rsidRDefault="00454AE1" w:rsidP="00454AE1">
      <w:pPr>
        <w:pStyle w:val="ListParagraph"/>
        <w:numPr>
          <w:ilvl w:val="0"/>
          <w:numId w:val="28"/>
        </w:numPr>
        <w:rPr>
          <w:rFonts w:ascii="Poppins" w:hAnsi="Poppins" w:cs="Poppins"/>
        </w:rPr>
      </w:pPr>
      <w:r w:rsidRPr="008D3B8D">
        <w:rPr>
          <w:rFonts w:ascii="Poppins" w:hAnsi="Poppins" w:cs="Poppins"/>
        </w:rPr>
        <w:t>Maintain confident</w:t>
      </w:r>
      <w:r w:rsidR="001613F9" w:rsidRPr="008D3B8D">
        <w:rPr>
          <w:rFonts w:ascii="Poppins" w:hAnsi="Poppins" w:cs="Poppins"/>
        </w:rPr>
        <w:t xml:space="preserve">iality </w:t>
      </w:r>
      <w:r w:rsidR="00425E32" w:rsidRPr="008D3B8D">
        <w:rPr>
          <w:rFonts w:ascii="Poppins" w:hAnsi="Poppins" w:cs="Poppins"/>
        </w:rPr>
        <w:t>of any information shared by colleagues</w:t>
      </w:r>
    </w:p>
    <w:p w14:paraId="7B190169" w14:textId="5CF0198B" w:rsidR="002D53D8" w:rsidRPr="008D3B8D" w:rsidRDefault="002D53D8">
      <w:pPr>
        <w:rPr>
          <w:rFonts w:ascii="Poppins" w:hAnsi="Poppins" w:cs="Poppins"/>
          <w:b/>
          <w:bCs/>
        </w:rPr>
      </w:pPr>
      <w:r w:rsidRPr="008D3B8D">
        <w:rPr>
          <w:rFonts w:ascii="Poppins" w:hAnsi="Poppins" w:cs="Poppins"/>
          <w:b/>
          <w:bCs/>
        </w:rPr>
        <w:br w:type="page"/>
      </w:r>
    </w:p>
    <w:p w14:paraId="5BF0902A" w14:textId="10DC3342" w:rsidR="38E65EC4" w:rsidRPr="008D3B8D" w:rsidRDefault="00421317" w:rsidP="017269CD">
      <w:pPr>
        <w:rPr>
          <w:rFonts w:ascii="Poppins" w:hAnsi="Poppins" w:cs="Poppins"/>
          <w:b/>
          <w:bCs/>
        </w:rPr>
      </w:pPr>
      <w:r w:rsidRPr="008D3B8D">
        <w:rPr>
          <w:rFonts w:ascii="Poppins" w:hAnsi="Poppins" w:cs="Poppins"/>
          <w:b/>
          <w:bCs/>
        </w:rPr>
        <w:lastRenderedPageBreak/>
        <w:t>T</w:t>
      </w:r>
      <w:r w:rsidR="38E65EC4" w:rsidRPr="008D3B8D">
        <w:rPr>
          <w:rFonts w:ascii="Poppins" w:hAnsi="Poppins" w:cs="Poppins"/>
          <w:b/>
          <w:bCs/>
        </w:rPr>
        <w:t>raining</w:t>
      </w:r>
    </w:p>
    <w:p w14:paraId="01B74026" w14:textId="77777777" w:rsidR="00751024" w:rsidRDefault="00A01B47" w:rsidP="21B5CF59">
      <w:pPr>
        <w:rPr>
          <w:rFonts w:ascii="Poppins" w:hAnsi="Poppins" w:cs="Poppins"/>
        </w:rPr>
      </w:pPr>
      <w:r w:rsidRPr="008D3B8D">
        <w:rPr>
          <w:rFonts w:ascii="Poppins" w:hAnsi="Poppins" w:cs="Poppins"/>
        </w:rPr>
        <w:t xml:space="preserve">[Employer] will ensure that </w:t>
      </w:r>
      <w:r w:rsidR="52DA5E2C" w:rsidRPr="008D3B8D">
        <w:rPr>
          <w:rFonts w:ascii="Poppins" w:hAnsi="Poppins" w:cs="Poppins"/>
        </w:rPr>
        <w:t>man</w:t>
      </w:r>
      <w:r w:rsidR="00370A8B" w:rsidRPr="008D3B8D">
        <w:rPr>
          <w:rFonts w:ascii="Poppins" w:hAnsi="Poppins" w:cs="Poppins"/>
        </w:rPr>
        <w:t>a</w:t>
      </w:r>
      <w:r w:rsidR="52DA5E2C" w:rsidRPr="008D3B8D">
        <w:rPr>
          <w:rFonts w:ascii="Poppins" w:hAnsi="Poppins" w:cs="Poppins"/>
        </w:rPr>
        <w:t xml:space="preserve">gers receive training around the use of this policy and on </w:t>
      </w:r>
      <w:r w:rsidR="1139634A" w:rsidRPr="008D3B8D">
        <w:rPr>
          <w:rFonts w:ascii="Poppins" w:hAnsi="Poppins" w:cs="Poppins"/>
        </w:rPr>
        <w:t>equality for trans workers</w:t>
      </w:r>
      <w:r w:rsidR="52DA5E2C" w:rsidRPr="008D3B8D">
        <w:rPr>
          <w:rFonts w:ascii="Poppins" w:hAnsi="Poppins" w:cs="Poppins"/>
        </w:rPr>
        <w:t>.</w:t>
      </w:r>
    </w:p>
    <w:p w14:paraId="10C3E302" w14:textId="13A276B8" w:rsidR="00751024" w:rsidRDefault="00AB23ED" w:rsidP="21B5CF59">
      <w:pPr>
        <w:rPr>
          <w:rFonts w:ascii="Poppins" w:hAnsi="Poppins" w:cs="Poppins"/>
        </w:rPr>
      </w:pPr>
      <w:r>
        <w:rPr>
          <w:rFonts w:ascii="Poppins" w:hAnsi="Poppins" w:cs="Poppins"/>
        </w:rPr>
        <w:t xml:space="preserve">Trainers will be LGBT+ specialists. [Employer] LGBT+ staff network will be consulted on which training organisation will deliver the training.  </w:t>
      </w:r>
    </w:p>
    <w:p w14:paraId="46DEC6F4" w14:textId="0F216F9F" w:rsidR="017269CD" w:rsidRPr="008D3B8D" w:rsidRDefault="52DA5E2C" w:rsidP="21B5CF59">
      <w:pPr>
        <w:rPr>
          <w:rFonts w:ascii="Poppins" w:hAnsi="Poppins" w:cs="Poppins"/>
        </w:rPr>
      </w:pPr>
      <w:r w:rsidRPr="008D3B8D">
        <w:rPr>
          <w:rFonts w:ascii="Poppins" w:hAnsi="Poppins" w:cs="Poppins"/>
        </w:rPr>
        <w:t xml:space="preserve">The training </w:t>
      </w:r>
      <w:r w:rsidR="00A01B47" w:rsidRPr="008D3B8D">
        <w:rPr>
          <w:rFonts w:ascii="Poppins" w:hAnsi="Poppins" w:cs="Poppins"/>
        </w:rPr>
        <w:t>will</w:t>
      </w:r>
      <w:r w:rsidRPr="008D3B8D">
        <w:rPr>
          <w:rFonts w:ascii="Poppins" w:hAnsi="Poppins" w:cs="Poppins"/>
        </w:rPr>
        <w:t xml:space="preserve"> include</w:t>
      </w:r>
      <w:r w:rsidR="0D87DF88" w:rsidRPr="008D3B8D">
        <w:rPr>
          <w:rFonts w:ascii="Poppins" w:hAnsi="Poppins" w:cs="Poppins"/>
        </w:rPr>
        <w:t>, but is not limited to:</w:t>
      </w:r>
    </w:p>
    <w:p w14:paraId="2D38FA0F" w14:textId="2CA2E534" w:rsidR="017269CD" w:rsidRPr="008D3B8D" w:rsidRDefault="146F79C7" w:rsidP="1224D410">
      <w:pPr>
        <w:pStyle w:val="ListParagraph"/>
        <w:numPr>
          <w:ilvl w:val="0"/>
          <w:numId w:val="24"/>
        </w:numPr>
        <w:rPr>
          <w:rFonts w:ascii="Poppins" w:eastAsiaTheme="minorEastAsia" w:hAnsi="Poppins" w:cs="Poppins"/>
        </w:rPr>
      </w:pPr>
      <w:r w:rsidRPr="008D3B8D">
        <w:rPr>
          <w:rFonts w:ascii="Poppins" w:hAnsi="Poppins" w:cs="Poppins"/>
        </w:rPr>
        <w:t>A</w:t>
      </w:r>
      <w:r w:rsidR="0D87DF88" w:rsidRPr="008D3B8D">
        <w:rPr>
          <w:rFonts w:ascii="Poppins" w:hAnsi="Poppins" w:cs="Poppins"/>
        </w:rPr>
        <w:t xml:space="preserve">ny additional consideration, </w:t>
      </w:r>
      <w:proofErr w:type="gramStart"/>
      <w:r w:rsidR="0D87DF88" w:rsidRPr="008D3B8D">
        <w:rPr>
          <w:rFonts w:ascii="Poppins" w:hAnsi="Poppins" w:cs="Poppins"/>
        </w:rPr>
        <w:t>support</w:t>
      </w:r>
      <w:proofErr w:type="gramEnd"/>
      <w:r w:rsidR="0D87DF88" w:rsidRPr="008D3B8D">
        <w:rPr>
          <w:rFonts w:ascii="Poppins" w:hAnsi="Poppins" w:cs="Poppins"/>
        </w:rPr>
        <w:t xml:space="preserve"> and adjustments that trans and non-binary workers may need</w:t>
      </w:r>
    </w:p>
    <w:p w14:paraId="14FA2DDE" w14:textId="0CB0DB22" w:rsidR="017269CD" w:rsidRPr="008D3B8D" w:rsidRDefault="73AFB12E" w:rsidP="1224D410">
      <w:pPr>
        <w:pStyle w:val="ListParagraph"/>
        <w:numPr>
          <w:ilvl w:val="0"/>
          <w:numId w:val="24"/>
        </w:numPr>
        <w:rPr>
          <w:rFonts w:ascii="Poppins" w:eastAsiaTheme="minorEastAsia" w:hAnsi="Poppins" w:cs="Poppins"/>
        </w:rPr>
      </w:pPr>
      <w:r w:rsidRPr="008D3B8D">
        <w:rPr>
          <w:rFonts w:ascii="Poppins" w:hAnsi="Poppins" w:cs="Poppins"/>
        </w:rPr>
        <w:t>T</w:t>
      </w:r>
      <w:r w:rsidR="7EF561E4" w:rsidRPr="008D3B8D">
        <w:rPr>
          <w:rFonts w:ascii="Poppins" w:hAnsi="Poppins" w:cs="Poppins"/>
        </w:rPr>
        <w:t>he importance of breaking down stigma and taboos</w:t>
      </w:r>
    </w:p>
    <w:p w14:paraId="2D71B8A4" w14:textId="75C7403B" w:rsidR="017269CD" w:rsidRPr="008D3B8D" w:rsidRDefault="2BDBC4CB" w:rsidP="1224D410">
      <w:pPr>
        <w:pStyle w:val="ListParagraph"/>
        <w:numPr>
          <w:ilvl w:val="0"/>
          <w:numId w:val="24"/>
        </w:numPr>
        <w:rPr>
          <w:rFonts w:ascii="Poppins" w:eastAsiaTheme="minorEastAsia" w:hAnsi="Poppins" w:cs="Poppins"/>
        </w:rPr>
      </w:pPr>
      <w:r w:rsidRPr="008D3B8D">
        <w:rPr>
          <w:rFonts w:ascii="Poppins" w:hAnsi="Poppins" w:cs="Poppins"/>
        </w:rPr>
        <w:t>W</w:t>
      </w:r>
      <w:r w:rsidR="7EF561E4" w:rsidRPr="008D3B8D">
        <w:rPr>
          <w:rFonts w:ascii="Poppins" w:hAnsi="Poppins" w:cs="Poppins"/>
        </w:rPr>
        <w:t>hat support is available/should be given by line managers</w:t>
      </w:r>
    </w:p>
    <w:p w14:paraId="6C5BA442" w14:textId="6BAD83C0" w:rsidR="017269CD" w:rsidRPr="008D3B8D" w:rsidRDefault="746BFA67" w:rsidP="1224D410">
      <w:pPr>
        <w:pStyle w:val="ListParagraph"/>
        <w:numPr>
          <w:ilvl w:val="0"/>
          <w:numId w:val="24"/>
        </w:numPr>
        <w:rPr>
          <w:rFonts w:ascii="Poppins" w:eastAsiaTheme="minorEastAsia" w:hAnsi="Poppins" w:cs="Poppins"/>
        </w:rPr>
      </w:pPr>
      <w:r w:rsidRPr="008D3B8D">
        <w:rPr>
          <w:rFonts w:ascii="Poppins" w:hAnsi="Poppins" w:cs="Poppins"/>
        </w:rPr>
        <w:t>H</w:t>
      </w:r>
      <w:r w:rsidR="7EF561E4" w:rsidRPr="008D3B8D">
        <w:rPr>
          <w:rFonts w:ascii="Poppins" w:hAnsi="Poppins" w:cs="Poppins"/>
        </w:rPr>
        <w:t>ow to carry out risk assessme</w:t>
      </w:r>
      <w:r w:rsidR="3F2FC0A5" w:rsidRPr="008D3B8D">
        <w:rPr>
          <w:rFonts w:ascii="Poppins" w:hAnsi="Poppins" w:cs="Poppins"/>
        </w:rPr>
        <w:t>nts</w:t>
      </w:r>
    </w:p>
    <w:p w14:paraId="6D75CB99" w14:textId="79AFCE47" w:rsidR="017269CD" w:rsidRPr="008D3B8D" w:rsidRDefault="0E015CEE" w:rsidP="1224D410">
      <w:pPr>
        <w:pStyle w:val="ListParagraph"/>
        <w:numPr>
          <w:ilvl w:val="0"/>
          <w:numId w:val="24"/>
        </w:numPr>
        <w:spacing w:after="0"/>
        <w:rPr>
          <w:rFonts w:ascii="Poppins" w:eastAsiaTheme="minorEastAsia" w:hAnsi="Poppins" w:cs="Poppins"/>
        </w:rPr>
      </w:pPr>
      <w:r w:rsidRPr="008D3B8D">
        <w:rPr>
          <w:rFonts w:ascii="Poppins" w:hAnsi="Poppins" w:cs="Poppins"/>
        </w:rPr>
        <w:t>Information around leave for medical appointments</w:t>
      </w:r>
    </w:p>
    <w:p w14:paraId="71A403EB" w14:textId="5DA44425" w:rsidR="017269CD" w:rsidRPr="008D3B8D" w:rsidRDefault="0E015CEE" w:rsidP="1224D410">
      <w:pPr>
        <w:pStyle w:val="ListParagraph"/>
        <w:numPr>
          <w:ilvl w:val="0"/>
          <w:numId w:val="24"/>
        </w:numPr>
        <w:rPr>
          <w:rFonts w:ascii="Poppins" w:eastAsiaTheme="minorEastAsia" w:hAnsi="Poppins" w:cs="Poppins"/>
        </w:rPr>
      </w:pPr>
      <w:r w:rsidRPr="008D3B8D">
        <w:rPr>
          <w:rFonts w:ascii="Poppins" w:hAnsi="Poppins" w:cs="Poppins"/>
        </w:rPr>
        <w:t xml:space="preserve">The importance of maintaining </w:t>
      </w:r>
      <w:r w:rsidR="3A3FDDFE" w:rsidRPr="008D3B8D">
        <w:rPr>
          <w:rFonts w:ascii="Poppins" w:hAnsi="Poppins" w:cs="Poppins"/>
        </w:rPr>
        <w:t xml:space="preserve">confidentiality </w:t>
      </w:r>
    </w:p>
    <w:p w14:paraId="4C9568F1" w14:textId="028C45EC" w:rsidR="00691FC6" w:rsidRDefault="2EDAE72C" w:rsidP="23DABA0C">
      <w:pPr>
        <w:pStyle w:val="ListParagraph"/>
        <w:numPr>
          <w:ilvl w:val="0"/>
          <w:numId w:val="24"/>
        </w:numPr>
        <w:rPr>
          <w:rFonts w:ascii="Poppins" w:eastAsiaTheme="minorEastAsia" w:hAnsi="Poppins" w:cs="Poppins"/>
        </w:rPr>
      </w:pPr>
      <w:r w:rsidRPr="008D3B8D">
        <w:rPr>
          <w:rFonts w:ascii="Poppins" w:hAnsi="Poppins" w:cs="Poppins"/>
        </w:rPr>
        <w:t>O</w:t>
      </w:r>
      <w:r w:rsidR="3A3FDDFE" w:rsidRPr="008D3B8D">
        <w:rPr>
          <w:rFonts w:ascii="Poppins" w:hAnsi="Poppins" w:cs="Poppins"/>
        </w:rPr>
        <w:t>ther supportive measures managers should put in place</w:t>
      </w:r>
    </w:p>
    <w:p w14:paraId="0E6FB445" w14:textId="00295458" w:rsidR="0003212F" w:rsidRPr="008D3B8D" w:rsidRDefault="00C4498E" w:rsidP="017269CD">
      <w:pPr>
        <w:rPr>
          <w:rFonts w:ascii="Poppins" w:hAnsi="Poppins" w:cs="Poppins"/>
        </w:rPr>
      </w:pPr>
      <w:r w:rsidRPr="008D3B8D">
        <w:rPr>
          <w:rFonts w:ascii="Poppins" w:hAnsi="Poppins" w:cs="Poppins"/>
        </w:rPr>
        <w:t xml:space="preserve">[Employer] </w:t>
      </w:r>
      <w:r w:rsidR="00B65288" w:rsidRPr="008D3B8D">
        <w:rPr>
          <w:rFonts w:ascii="Poppins" w:hAnsi="Poppins" w:cs="Poppins"/>
        </w:rPr>
        <w:t>will</w:t>
      </w:r>
      <w:r w:rsidRPr="008D3B8D">
        <w:rPr>
          <w:rFonts w:ascii="Poppins" w:hAnsi="Poppins" w:cs="Poppins"/>
        </w:rPr>
        <w:t xml:space="preserve"> carry out regular training in the workplace for all staff</w:t>
      </w:r>
      <w:r w:rsidR="005E205A" w:rsidRPr="008D3B8D">
        <w:rPr>
          <w:rFonts w:ascii="Poppins" w:hAnsi="Poppins" w:cs="Poppins"/>
        </w:rPr>
        <w:t xml:space="preserve"> </w:t>
      </w:r>
      <w:r w:rsidR="00806097" w:rsidRPr="008D3B8D">
        <w:rPr>
          <w:rFonts w:ascii="Poppins" w:hAnsi="Poppins" w:cs="Poppins"/>
        </w:rPr>
        <w:t xml:space="preserve">on </w:t>
      </w:r>
      <w:r w:rsidR="00335C9A" w:rsidRPr="008D3B8D">
        <w:rPr>
          <w:rFonts w:ascii="Poppins" w:hAnsi="Poppins" w:cs="Poppins"/>
        </w:rPr>
        <w:t>trans awa</w:t>
      </w:r>
      <w:r w:rsidR="0095194A" w:rsidRPr="008D3B8D">
        <w:rPr>
          <w:rFonts w:ascii="Poppins" w:hAnsi="Poppins" w:cs="Poppins"/>
        </w:rPr>
        <w:t>reness</w:t>
      </w:r>
      <w:r w:rsidR="0048495C" w:rsidRPr="008D3B8D">
        <w:rPr>
          <w:rFonts w:ascii="Poppins" w:hAnsi="Poppins" w:cs="Poppins"/>
        </w:rPr>
        <w:t>, equality</w:t>
      </w:r>
      <w:r w:rsidR="00D323C3" w:rsidRPr="008D3B8D">
        <w:rPr>
          <w:rFonts w:ascii="Poppins" w:hAnsi="Poppins" w:cs="Poppins"/>
        </w:rPr>
        <w:t xml:space="preserve">, </w:t>
      </w:r>
      <w:r w:rsidR="00E80C51" w:rsidRPr="008D3B8D">
        <w:rPr>
          <w:rFonts w:ascii="Poppins" w:hAnsi="Poppins" w:cs="Poppins"/>
        </w:rPr>
        <w:t xml:space="preserve">issues in the workplace </w:t>
      </w:r>
      <w:r w:rsidRPr="008D3B8D">
        <w:rPr>
          <w:rFonts w:ascii="Poppins" w:hAnsi="Poppins" w:cs="Poppins"/>
        </w:rPr>
        <w:t>and what support the employer</w:t>
      </w:r>
      <w:r w:rsidR="00E80C51" w:rsidRPr="008D3B8D">
        <w:rPr>
          <w:rFonts w:ascii="Poppins" w:hAnsi="Poppins" w:cs="Poppins"/>
        </w:rPr>
        <w:t>, manager</w:t>
      </w:r>
      <w:r w:rsidR="007533F9" w:rsidRPr="008D3B8D">
        <w:rPr>
          <w:rFonts w:ascii="Poppins" w:hAnsi="Poppins" w:cs="Poppins"/>
        </w:rPr>
        <w:t>s</w:t>
      </w:r>
      <w:r w:rsidR="00E80C51" w:rsidRPr="008D3B8D">
        <w:rPr>
          <w:rFonts w:ascii="Poppins" w:hAnsi="Poppins" w:cs="Poppins"/>
        </w:rPr>
        <w:t xml:space="preserve"> and colleagues </w:t>
      </w:r>
      <w:r w:rsidRPr="008D3B8D">
        <w:rPr>
          <w:rFonts w:ascii="Poppins" w:hAnsi="Poppins" w:cs="Poppins"/>
        </w:rPr>
        <w:t>can put in place.</w:t>
      </w:r>
    </w:p>
    <w:p w14:paraId="058FB934" w14:textId="1549BFF3" w:rsidR="002145EC" w:rsidRPr="008D3B8D" w:rsidRDefault="002145EC" w:rsidP="017269CD">
      <w:pPr>
        <w:rPr>
          <w:rFonts w:ascii="Poppins" w:hAnsi="Poppins" w:cs="Poppins"/>
        </w:rPr>
      </w:pPr>
      <w:r w:rsidRPr="008D3B8D">
        <w:rPr>
          <w:rFonts w:ascii="Poppins" w:hAnsi="Poppins" w:cs="Poppins"/>
        </w:rPr>
        <w:t>On rare occasions, [</w:t>
      </w:r>
      <w:r w:rsidR="6CBB732A" w:rsidRPr="23DABA0C">
        <w:rPr>
          <w:rFonts w:ascii="Poppins" w:hAnsi="Poppins" w:cs="Poppins"/>
        </w:rPr>
        <w:t>Employer</w:t>
      </w:r>
      <w:r w:rsidRPr="008D3B8D">
        <w:rPr>
          <w:rFonts w:ascii="Poppins" w:hAnsi="Poppins" w:cs="Poppins"/>
        </w:rPr>
        <w:t xml:space="preserve">] may identify a concern with prejudice against trans people </w:t>
      </w:r>
      <w:r w:rsidR="00781F28" w:rsidRPr="008D3B8D">
        <w:rPr>
          <w:rFonts w:ascii="Poppins" w:hAnsi="Poppins" w:cs="Poppins"/>
        </w:rPr>
        <w:t xml:space="preserve">in a </w:t>
      </w:r>
      <w:r w:rsidR="00BB38D4" w:rsidRPr="008D3B8D">
        <w:rPr>
          <w:rFonts w:ascii="Poppins" w:hAnsi="Poppins" w:cs="Poppins"/>
        </w:rPr>
        <w:t xml:space="preserve">particular </w:t>
      </w:r>
      <w:r w:rsidR="00EC6874" w:rsidRPr="008D3B8D">
        <w:rPr>
          <w:rFonts w:ascii="Poppins" w:hAnsi="Poppins" w:cs="Poppins"/>
        </w:rPr>
        <w:t xml:space="preserve">department or workplace. In </w:t>
      </w:r>
      <w:r w:rsidR="00EC6874" w:rsidRPr="00164F7C">
        <w:rPr>
          <w:rFonts w:ascii="Poppins" w:hAnsi="Poppins" w:cs="Poppins"/>
        </w:rPr>
        <w:t>this instance, [</w:t>
      </w:r>
      <w:r w:rsidR="013EE00E" w:rsidRPr="23DABA0C">
        <w:rPr>
          <w:rFonts w:ascii="Poppins" w:hAnsi="Poppins" w:cs="Poppins"/>
        </w:rPr>
        <w:t>Employer</w:t>
      </w:r>
      <w:r w:rsidR="00EC6874" w:rsidRPr="00164F7C">
        <w:rPr>
          <w:rFonts w:ascii="Poppins" w:hAnsi="Poppins" w:cs="Poppins"/>
        </w:rPr>
        <w:t xml:space="preserve">] will provide training on </w:t>
      </w:r>
      <w:r w:rsidR="00531B4C" w:rsidRPr="00164F7C">
        <w:rPr>
          <w:rFonts w:ascii="Poppins" w:hAnsi="Poppins" w:cs="Poppins"/>
        </w:rPr>
        <w:t xml:space="preserve">trans issues, </w:t>
      </w:r>
      <w:r w:rsidR="009E2FB5" w:rsidRPr="00164F7C">
        <w:rPr>
          <w:rFonts w:ascii="Poppins" w:hAnsi="Poppins" w:cs="Poppins"/>
        </w:rPr>
        <w:t>equality</w:t>
      </w:r>
      <w:r w:rsidR="00120056">
        <w:rPr>
          <w:rFonts w:ascii="Poppins" w:hAnsi="Poppins" w:cs="Poppins"/>
        </w:rPr>
        <w:t>,</w:t>
      </w:r>
      <w:r w:rsidR="009E2FB5" w:rsidRPr="00164F7C">
        <w:rPr>
          <w:rFonts w:ascii="Poppins" w:hAnsi="Poppins" w:cs="Poppins"/>
        </w:rPr>
        <w:t xml:space="preserve"> and </w:t>
      </w:r>
      <w:r w:rsidR="00091441" w:rsidRPr="00164F7C">
        <w:rPr>
          <w:rFonts w:ascii="Poppins" w:hAnsi="Poppins" w:cs="Poppins"/>
        </w:rPr>
        <w:t>tack</w:t>
      </w:r>
      <w:r w:rsidR="00933EF4" w:rsidRPr="00164F7C">
        <w:rPr>
          <w:rFonts w:ascii="Poppins" w:hAnsi="Poppins" w:cs="Poppins"/>
        </w:rPr>
        <w:t>ling transphobia</w:t>
      </w:r>
      <w:r w:rsidR="00FC0B59" w:rsidRPr="00164F7C">
        <w:rPr>
          <w:rFonts w:ascii="Poppins" w:hAnsi="Poppins" w:cs="Poppins"/>
        </w:rPr>
        <w:t>, alongside addressing any issues through our existing grievance and disciplinary procedures</w:t>
      </w:r>
      <w:r w:rsidR="00B85784" w:rsidRPr="00164F7C">
        <w:rPr>
          <w:rFonts w:ascii="Poppins" w:hAnsi="Poppins" w:cs="Poppins"/>
        </w:rPr>
        <w:t xml:space="preserve"> and in line with our policies on </w:t>
      </w:r>
      <w:r w:rsidR="002B063D" w:rsidRPr="00164F7C">
        <w:rPr>
          <w:rFonts w:ascii="Poppins" w:hAnsi="Poppins" w:cs="Poppins"/>
        </w:rPr>
        <w:t>[Dignity at Work/Equality and Inclusion/harassment and bullying]</w:t>
      </w:r>
      <w:r w:rsidR="00FC0B59" w:rsidRPr="00164F7C">
        <w:rPr>
          <w:rFonts w:ascii="Poppins" w:hAnsi="Poppins" w:cs="Poppins"/>
        </w:rPr>
        <w:t xml:space="preserve">, where appropriate. </w:t>
      </w:r>
    </w:p>
    <w:p w14:paraId="637A99B4" w14:textId="232A2DE1" w:rsidR="00AB23ED" w:rsidRPr="00AB23ED" w:rsidRDefault="0892D937" w:rsidP="00AB23ED">
      <w:pPr>
        <w:rPr>
          <w:rFonts w:ascii="Poppins" w:hAnsi="Poppins" w:cs="Poppins"/>
        </w:rPr>
      </w:pPr>
      <w:proofErr w:type="gramStart"/>
      <w:r w:rsidRPr="008D3B8D">
        <w:rPr>
          <w:rFonts w:ascii="Poppins" w:hAnsi="Poppins" w:cs="Poppins"/>
        </w:rPr>
        <w:t>A number of</w:t>
      </w:r>
      <w:proofErr w:type="gramEnd"/>
      <w:r w:rsidRPr="008D3B8D">
        <w:rPr>
          <w:rFonts w:ascii="Poppins" w:hAnsi="Poppins" w:cs="Poppins"/>
        </w:rPr>
        <w:t xml:space="preserve"> training providers and courses are listed in the Signposting section below. </w:t>
      </w:r>
    </w:p>
    <w:p w14:paraId="3201D9F4" w14:textId="77777777" w:rsidR="00AB23ED" w:rsidRDefault="00AB23ED" w:rsidP="00AB23ED">
      <w:pPr>
        <w:rPr>
          <w:rFonts w:ascii="Poppins" w:hAnsi="Poppins" w:cs="Poppins"/>
          <w:b/>
          <w:bCs/>
        </w:rPr>
      </w:pPr>
    </w:p>
    <w:p w14:paraId="0530EE5D" w14:textId="2349F7F7" w:rsidR="23DABA0C" w:rsidRDefault="23DABA0C" w:rsidP="23DABA0C">
      <w:pPr>
        <w:rPr>
          <w:rFonts w:ascii="Poppins" w:hAnsi="Poppins" w:cs="Poppins"/>
          <w:b/>
          <w:bCs/>
        </w:rPr>
      </w:pPr>
    </w:p>
    <w:p w14:paraId="1F2AC839" w14:textId="238742CA" w:rsidR="23DABA0C" w:rsidRDefault="23DABA0C" w:rsidP="23DABA0C">
      <w:pPr>
        <w:rPr>
          <w:rFonts w:ascii="Poppins" w:hAnsi="Poppins" w:cs="Poppins"/>
          <w:b/>
          <w:bCs/>
        </w:rPr>
      </w:pPr>
    </w:p>
    <w:p w14:paraId="032CEBBF" w14:textId="28F2558D" w:rsidR="23DABA0C" w:rsidRDefault="23DABA0C" w:rsidP="23DABA0C">
      <w:pPr>
        <w:rPr>
          <w:rFonts w:ascii="Poppins" w:hAnsi="Poppins" w:cs="Poppins"/>
          <w:b/>
          <w:bCs/>
        </w:rPr>
      </w:pPr>
    </w:p>
    <w:p w14:paraId="3FCC2B0E" w14:textId="10E2E45D" w:rsidR="23DABA0C" w:rsidRDefault="23DABA0C" w:rsidP="23DABA0C">
      <w:pPr>
        <w:rPr>
          <w:rFonts w:ascii="Poppins" w:hAnsi="Poppins" w:cs="Poppins"/>
          <w:b/>
          <w:bCs/>
        </w:rPr>
      </w:pPr>
    </w:p>
    <w:p w14:paraId="130EDEB9" w14:textId="716BEC7B" w:rsidR="23DABA0C" w:rsidRDefault="23DABA0C" w:rsidP="23DABA0C">
      <w:pPr>
        <w:rPr>
          <w:rFonts w:ascii="Poppins" w:hAnsi="Poppins" w:cs="Poppins"/>
          <w:b/>
          <w:bCs/>
        </w:rPr>
      </w:pPr>
    </w:p>
    <w:p w14:paraId="36DC87FA" w14:textId="3720BCC4" w:rsidR="23DABA0C" w:rsidRDefault="23DABA0C" w:rsidP="23DABA0C">
      <w:pPr>
        <w:rPr>
          <w:rFonts w:ascii="Poppins" w:hAnsi="Poppins" w:cs="Poppins"/>
          <w:b/>
          <w:bCs/>
        </w:rPr>
      </w:pPr>
    </w:p>
    <w:p w14:paraId="4C821665" w14:textId="242EC9D6" w:rsidR="38E65EC4" w:rsidRPr="008D3B8D" w:rsidRDefault="38E65EC4" w:rsidP="00AB23ED">
      <w:pPr>
        <w:rPr>
          <w:rFonts w:ascii="Poppins" w:hAnsi="Poppins" w:cs="Poppins"/>
          <w:b/>
          <w:bCs/>
        </w:rPr>
      </w:pPr>
      <w:r w:rsidRPr="008D3B8D">
        <w:rPr>
          <w:rFonts w:ascii="Poppins" w:hAnsi="Poppins" w:cs="Poppins"/>
          <w:b/>
          <w:bCs/>
        </w:rPr>
        <w:lastRenderedPageBreak/>
        <w:t>Access to workplace support</w:t>
      </w:r>
    </w:p>
    <w:p w14:paraId="6961051A" w14:textId="77777777" w:rsidR="00BF2845" w:rsidRPr="008D3B8D" w:rsidRDefault="00BF2845" w:rsidP="017269CD">
      <w:pPr>
        <w:rPr>
          <w:rFonts w:ascii="Poppins" w:hAnsi="Poppins" w:cs="Poppins"/>
        </w:rPr>
      </w:pPr>
      <w:r w:rsidRPr="008D3B8D">
        <w:rPr>
          <w:rFonts w:ascii="Poppins" w:hAnsi="Poppins" w:cs="Poppins"/>
        </w:rPr>
        <w:t xml:space="preserve">[Employer] recognises that different adjustments and levels of support may be needed for different individual trans workers. </w:t>
      </w:r>
    </w:p>
    <w:p w14:paraId="0AD90484" w14:textId="328117D5" w:rsidR="00BF2845" w:rsidRPr="008D3B8D" w:rsidRDefault="00BF2845" w:rsidP="017269CD">
      <w:pPr>
        <w:rPr>
          <w:rFonts w:ascii="Poppins" w:hAnsi="Poppins" w:cs="Poppins"/>
        </w:rPr>
      </w:pPr>
      <w:r w:rsidRPr="008D3B8D">
        <w:rPr>
          <w:rFonts w:ascii="Poppins" w:hAnsi="Poppins" w:cs="Poppins"/>
        </w:rPr>
        <w:t xml:space="preserve">[Employer] is committed to ensuring that line managers are </w:t>
      </w:r>
      <w:r w:rsidR="00FC52F5" w:rsidRPr="008D3B8D">
        <w:rPr>
          <w:rFonts w:ascii="Poppins" w:hAnsi="Poppins" w:cs="Poppins"/>
        </w:rPr>
        <w:t>understanding</w:t>
      </w:r>
      <w:r w:rsidRPr="008D3B8D">
        <w:rPr>
          <w:rFonts w:ascii="Poppins" w:hAnsi="Poppins" w:cs="Poppins"/>
        </w:rPr>
        <w:t xml:space="preserve"> and provide appropriate support and adjustments when neede</w:t>
      </w:r>
      <w:r w:rsidR="007E33DF" w:rsidRPr="008D3B8D">
        <w:rPr>
          <w:rFonts w:ascii="Poppins" w:hAnsi="Poppins" w:cs="Poppins"/>
        </w:rPr>
        <w:t>d</w:t>
      </w:r>
      <w:r w:rsidRPr="008D3B8D">
        <w:rPr>
          <w:rFonts w:ascii="Poppins" w:hAnsi="Poppins" w:cs="Poppins"/>
        </w:rPr>
        <w:t>.</w:t>
      </w:r>
    </w:p>
    <w:p w14:paraId="3C82A650" w14:textId="77777777" w:rsidR="007E33DF" w:rsidRPr="004623AE" w:rsidRDefault="00BF2845" w:rsidP="017269CD">
      <w:pPr>
        <w:rPr>
          <w:rFonts w:ascii="Poppins" w:hAnsi="Poppins" w:cs="Poppins"/>
          <w:b/>
          <w:bCs/>
        </w:rPr>
      </w:pPr>
      <w:r w:rsidRPr="004623AE">
        <w:rPr>
          <w:rFonts w:ascii="Poppins" w:hAnsi="Poppins" w:cs="Poppins"/>
          <w:b/>
          <w:bCs/>
        </w:rPr>
        <w:t xml:space="preserve">Alternative point of contact/support </w:t>
      </w:r>
    </w:p>
    <w:p w14:paraId="45BECB2E" w14:textId="67A99C79" w:rsidR="007E33DF" w:rsidRPr="008D3B8D" w:rsidRDefault="00BF2845" w:rsidP="017269CD">
      <w:pPr>
        <w:rPr>
          <w:rFonts w:ascii="Poppins" w:hAnsi="Poppins" w:cs="Poppins"/>
        </w:rPr>
      </w:pPr>
      <w:r w:rsidRPr="008D3B8D">
        <w:rPr>
          <w:rFonts w:ascii="Poppins" w:hAnsi="Poppins" w:cs="Poppins"/>
        </w:rPr>
        <w:t xml:space="preserve">Although all managers are expected to take a positive and supportive approach towards discussions </w:t>
      </w:r>
      <w:r w:rsidR="007E33DF" w:rsidRPr="008D3B8D">
        <w:rPr>
          <w:rFonts w:ascii="Poppins" w:hAnsi="Poppins" w:cs="Poppins"/>
        </w:rPr>
        <w:t>with trans workers</w:t>
      </w:r>
      <w:r w:rsidRPr="008D3B8D">
        <w:rPr>
          <w:rFonts w:ascii="Poppins" w:hAnsi="Poppins" w:cs="Poppins"/>
        </w:rPr>
        <w:t xml:space="preserve">, </w:t>
      </w:r>
      <w:r w:rsidR="001B3980" w:rsidRPr="008D3B8D">
        <w:rPr>
          <w:rFonts w:ascii="Poppins" w:hAnsi="Poppins" w:cs="Poppins"/>
        </w:rPr>
        <w:t>[</w:t>
      </w:r>
      <w:r w:rsidR="6B233BA3" w:rsidRPr="23DABA0C">
        <w:rPr>
          <w:rFonts w:ascii="Poppins" w:hAnsi="Poppins" w:cs="Poppins"/>
        </w:rPr>
        <w:t>Employer</w:t>
      </w:r>
      <w:r w:rsidR="001B3980" w:rsidRPr="008D3B8D">
        <w:rPr>
          <w:rFonts w:ascii="Poppins" w:hAnsi="Poppins" w:cs="Poppins"/>
        </w:rPr>
        <w:t>]</w:t>
      </w:r>
      <w:r w:rsidRPr="008D3B8D">
        <w:rPr>
          <w:rFonts w:ascii="Poppins" w:hAnsi="Poppins" w:cs="Poppins"/>
        </w:rPr>
        <w:t xml:space="preserve"> understands that some individual </w:t>
      </w:r>
      <w:r w:rsidR="007E33DF" w:rsidRPr="008D3B8D">
        <w:rPr>
          <w:rFonts w:ascii="Poppins" w:hAnsi="Poppins" w:cs="Poppins"/>
        </w:rPr>
        <w:t>workers</w:t>
      </w:r>
      <w:r w:rsidRPr="008D3B8D">
        <w:rPr>
          <w:rFonts w:ascii="Poppins" w:hAnsi="Poppins" w:cs="Poppins"/>
        </w:rPr>
        <w:t xml:space="preserve"> may feel uncomfortable talking directly to their line manager if they are experiencing problems</w:t>
      </w:r>
      <w:r w:rsidR="00A14AC3" w:rsidRPr="008D3B8D">
        <w:rPr>
          <w:rFonts w:ascii="Poppins" w:hAnsi="Poppins" w:cs="Poppins"/>
        </w:rPr>
        <w:t>.</w:t>
      </w:r>
    </w:p>
    <w:p w14:paraId="3D91D3E5" w14:textId="29084348" w:rsidR="00ED2E0B" w:rsidRPr="008D3B8D" w:rsidRDefault="00BF2845" w:rsidP="017269CD">
      <w:pPr>
        <w:rPr>
          <w:rFonts w:ascii="Poppins" w:hAnsi="Poppins" w:cs="Poppins"/>
        </w:rPr>
      </w:pPr>
      <w:r w:rsidRPr="008D3B8D">
        <w:rPr>
          <w:rFonts w:ascii="Poppins" w:hAnsi="Poppins" w:cs="Poppins"/>
        </w:rPr>
        <w:t xml:space="preserve">Therefore </w:t>
      </w:r>
      <w:r w:rsidR="001C0698" w:rsidRPr="008D3B8D">
        <w:rPr>
          <w:rFonts w:ascii="Poppins" w:hAnsi="Poppins" w:cs="Poppins"/>
        </w:rPr>
        <w:t>[</w:t>
      </w:r>
      <w:r w:rsidR="1FCF1D3B" w:rsidRPr="23DABA0C">
        <w:rPr>
          <w:rFonts w:ascii="Poppins" w:hAnsi="Poppins" w:cs="Poppins"/>
        </w:rPr>
        <w:t>Employer</w:t>
      </w:r>
      <w:r w:rsidR="001C0698" w:rsidRPr="008D3B8D">
        <w:rPr>
          <w:rFonts w:ascii="Poppins" w:hAnsi="Poppins" w:cs="Poppins"/>
        </w:rPr>
        <w:t xml:space="preserve">] suggests other sources of support </w:t>
      </w:r>
      <w:r w:rsidRPr="008D3B8D">
        <w:rPr>
          <w:rFonts w:ascii="Poppins" w:hAnsi="Poppins" w:cs="Poppins"/>
        </w:rPr>
        <w:t xml:space="preserve">including </w:t>
      </w:r>
      <w:r w:rsidR="001C0698" w:rsidRPr="008D3B8D">
        <w:rPr>
          <w:rFonts w:ascii="Poppins" w:hAnsi="Poppins" w:cs="Poppins"/>
        </w:rPr>
        <w:t xml:space="preserve">[the LGBT+ staff network, </w:t>
      </w:r>
      <w:r w:rsidRPr="008D3B8D">
        <w:rPr>
          <w:rFonts w:ascii="Poppins" w:hAnsi="Poppins" w:cs="Poppins"/>
        </w:rPr>
        <w:t>a trained person from HR</w:t>
      </w:r>
      <w:r w:rsidR="00D24003" w:rsidRPr="008D3B8D">
        <w:rPr>
          <w:rFonts w:ascii="Poppins" w:hAnsi="Poppins" w:cs="Poppins"/>
        </w:rPr>
        <w:t xml:space="preserve">/the </w:t>
      </w:r>
      <w:r w:rsidRPr="008D3B8D">
        <w:rPr>
          <w:rFonts w:ascii="Poppins" w:hAnsi="Poppins" w:cs="Poppins"/>
        </w:rPr>
        <w:t>Employee Assistance Service</w:t>
      </w:r>
      <w:r w:rsidR="02C9277B" w:rsidRPr="008D3B8D">
        <w:rPr>
          <w:rFonts w:ascii="Poppins" w:hAnsi="Poppins" w:cs="Poppins"/>
        </w:rPr>
        <w:t>]</w:t>
      </w:r>
      <w:r w:rsidR="0D64642C" w:rsidRPr="008D3B8D">
        <w:rPr>
          <w:rFonts w:ascii="Poppins" w:hAnsi="Poppins" w:cs="Poppins"/>
        </w:rPr>
        <w:t>.</w:t>
      </w:r>
    </w:p>
    <w:p w14:paraId="4B455BFC" w14:textId="744D6421" w:rsidR="00ED2E0B" w:rsidRPr="008D3B8D" w:rsidRDefault="00D24003" w:rsidP="017269CD">
      <w:pPr>
        <w:rPr>
          <w:rFonts w:ascii="Poppins" w:hAnsi="Poppins" w:cs="Poppins"/>
        </w:rPr>
      </w:pPr>
      <w:r w:rsidRPr="008D3B8D">
        <w:rPr>
          <w:rFonts w:ascii="Poppins" w:hAnsi="Poppins" w:cs="Poppins"/>
        </w:rPr>
        <w:t xml:space="preserve">[Employer] </w:t>
      </w:r>
      <w:r w:rsidR="00BF2845" w:rsidRPr="008D3B8D">
        <w:rPr>
          <w:rFonts w:ascii="Poppins" w:hAnsi="Poppins" w:cs="Poppins"/>
        </w:rPr>
        <w:t xml:space="preserve">also understands that </w:t>
      </w:r>
      <w:r w:rsidRPr="008D3B8D">
        <w:rPr>
          <w:rFonts w:ascii="Poppins" w:hAnsi="Poppins" w:cs="Poppins"/>
        </w:rPr>
        <w:t xml:space="preserve">trans workers </w:t>
      </w:r>
      <w:r w:rsidR="00BF2845" w:rsidRPr="008D3B8D">
        <w:rPr>
          <w:rFonts w:ascii="Poppins" w:hAnsi="Poppins" w:cs="Poppins"/>
        </w:rPr>
        <w:t>may wish to approach another manager whom they trust or may wish to approach their union rep for support.</w:t>
      </w:r>
    </w:p>
    <w:p w14:paraId="160F072A" w14:textId="744D6421" w:rsidR="0033277D" w:rsidRPr="004623AE" w:rsidRDefault="00BF2845" w:rsidP="017269CD">
      <w:pPr>
        <w:rPr>
          <w:rFonts w:ascii="Poppins" w:hAnsi="Poppins" w:cs="Poppins"/>
          <w:b/>
          <w:bCs/>
        </w:rPr>
      </w:pPr>
      <w:r w:rsidRPr="004623AE">
        <w:rPr>
          <w:rFonts w:ascii="Poppins" w:hAnsi="Poppins" w:cs="Poppins"/>
          <w:b/>
          <w:bCs/>
        </w:rPr>
        <w:t>Trade Unions</w:t>
      </w:r>
    </w:p>
    <w:p w14:paraId="04B105CB" w14:textId="3396FE1C" w:rsidR="00713861" w:rsidRPr="008D3B8D" w:rsidRDefault="00BF2845" w:rsidP="017269CD">
      <w:pPr>
        <w:rPr>
          <w:rFonts w:ascii="Poppins" w:hAnsi="Poppins" w:cs="Poppins"/>
        </w:rPr>
      </w:pPr>
      <w:r w:rsidRPr="008D3B8D">
        <w:rPr>
          <w:rFonts w:ascii="Poppins" w:hAnsi="Poppins" w:cs="Poppins"/>
        </w:rPr>
        <w:t xml:space="preserve">Trade unions play a vital role in supporting their members. Many members may wish for their trade union rep to accompany them to meetings with their manager or HR about </w:t>
      </w:r>
      <w:r w:rsidR="322955C8" w:rsidRPr="23DABA0C">
        <w:rPr>
          <w:rFonts w:ascii="Poppins" w:hAnsi="Poppins" w:cs="Poppins"/>
        </w:rPr>
        <w:t>issues</w:t>
      </w:r>
      <w:r w:rsidR="00266E44" w:rsidRPr="008D3B8D">
        <w:rPr>
          <w:rFonts w:ascii="Poppins" w:hAnsi="Poppins" w:cs="Poppins"/>
        </w:rPr>
        <w:t xml:space="preserve"> at work</w:t>
      </w:r>
      <w:r w:rsidRPr="008D3B8D">
        <w:rPr>
          <w:rFonts w:ascii="Poppins" w:hAnsi="Poppins" w:cs="Poppins"/>
        </w:rPr>
        <w:t xml:space="preserve">. </w:t>
      </w:r>
      <w:r w:rsidR="79EB06FA" w:rsidRPr="23DABA0C">
        <w:rPr>
          <w:rFonts w:ascii="Poppins" w:hAnsi="Poppins" w:cs="Poppins"/>
        </w:rPr>
        <w:t>[Employer]</w:t>
      </w:r>
      <w:r w:rsidRPr="008D3B8D">
        <w:rPr>
          <w:rFonts w:ascii="Poppins" w:hAnsi="Poppins" w:cs="Poppins"/>
        </w:rPr>
        <w:t xml:space="preserve"> fully supports this.</w:t>
      </w:r>
    </w:p>
    <w:p w14:paraId="7205401E" w14:textId="2A045EAE" w:rsidR="00BF2845" w:rsidRPr="004623AE" w:rsidRDefault="00BF2845" w:rsidP="017269CD">
      <w:pPr>
        <w:rPr>
          <w:rFonts w:ascii="Poppins" w:hAnsi="Poppins" w:cs="Poppins"/>
          <w:b/>
          <w:bCs/>
        </w:rPr>
      </w:pPr>
      <w:r w:rsidRPr="004623AE">
        <w:rPr>
          <w:rFonts w:ascii="Poppins" w:hAnsi="Poppins" w:cs="Poppins"/>
          <w:b/>
          <w:bCs/>
        </w:rPr>
        <w:t>Outside Organisations</w:t>
      </w:r>
    </w:p>
    <w:p w14:paraId="7105F137" w14:textId="630A59A1" w:rsidR="017269CD" w:rsidRPr="008D3B8D" w:rsidRDefault="00713861" w:rsidP="017269CD">
      <w:pPr>
        <w:rPr>
          <w:rFonts w:ascii="Poppins" w:hAnsi="Poppins" w:cs="Poppins"/>
        </w:rPr>
      </w:pPr>
      <w:r w:rsidRPr="008D3B8D">
        <w:rPr>
          <w:rFonts w:ascii="Poppins" w:hAnsi="Poppins" w:cs="Poppins"/>
        </w:rPr>
        <w:t xml:space="preserve">External trans and LGBT+ organisations may provide a valuable source of support. A list can be found below. </w:t>
      </w:r>
    </w:p>
    <w:p w14:paraId="3D05B5A8" w14:textId="5B52E72F" w:rsidR="002D53D8" w:rsidRPr="008D3B8D" w:rsidRDefault="002D53D8">
      <w:pPr>
        <w:rPr>
          <w:rFonts w:ascii="Poppins" w:hAnsi="Poppins" w:cs="Poppins"/>
          <w:b/>
          <w:bCs/>
        </w:rPr>
      </w:pPr>
      <w:r w:rsidRPr="008D3B8D">
        <w:rPr>
          <w:rFonts w:ascii="Poppins" w:hAnsi="Poppins" w:cs="Poppins"/>
          <w:b/>
          <w:bCs/>
        </w:rPr>
        <w:br w:type="page"/>
      </w:r>
    </w:p>
    <w:p w14:paraId="2EA219BC" w14:textId="5ED00955" w:rsidR="003755A0" w:rsidRDefault="38E65EC4" w:rsidP="017269CD">
      <w:pPr>
        <w:rPr>
          <w:rFonts w:ascii="Poppins" w:hAnsi="Poppins" w:cs="Poppins"/>
          <w:b/>
          <w:bCs/>
        </w:rPr>
      </w:pPr>
      <w:r w:rsidRPr="008D3B8D">
        <w:rPr>
          <w:rFonts w:ascii="Poppins" w:hAnsi="Poppins" w:cs="Poppins"/>
          <w:b/>
          <w:bCs/>
        </w:rPr>
        <w:lastRenderedPageBreak/>
        <w:t>Signposting, support, and further information</w:t>
      </w:r>
    </w:p>
    <w:p w14:paraId="512BC23E" w14:textId="77777777" w:rsidR="00987456" w:rsidRPr="00623CD0" w:rsidRDefault="00987456" w:rsidP="00623CD0">
      <w:pPr>
        <w:spacing w:after="0"/>
        <w:rPr>
          <w:rFonts w:ascii="Poppins" w:hAnsi="Poppins" w:cs="Poppins"/>
          <w:b/>
          <w:bCs/>
          <w:sz w:val="24"/>
          <w:szCs w:val="24"/>
        </w:rPr>
      </w:pPr>
    </w:p>
    <w:p w14:paraId="04DD80C1" w14:textId="77777777" w:rsidR="00B44524" w:rsidRPr="00623CD0" w:rsidRDefault="00B44524" w:rsidP="00623CD0">
      <w:pPr>
        <w:spacing w:after="0"/>
        <w:rPr>
          <w:rStyle w:val="Hyperlink"/>
          <w:rFonts w:ascii="Poppins" w:hAnsi="Poppins" w:cs="Poppins"/>
          <w:color w:val="auto"/>
          <w:u w:val="none"/>
        </w:rPr>
      </w:pPr>
      <w:r w:rsidRPr="00623CD0">
        <w:rPr>
          <w:rStyle w:val="Hyperlink"/>
          <w:rFonts w:ascii="Poppins" w:hAnsi="Poppins" w:cs="Poppins"/>
          <w:color w:val="auto"/>
          <w:u w:val="none"/>
        </w:rPr>
        <w:t xml:space="preserve">ACAS - </w:t>
      </w:r>
      <w:hyperlink r:id="rId20" w:history="1">
        <w:r w:rsidRPr="00623CD0">
          <w:rPr>
            <w:rStyle w:val="Hyperlink"/>
            <w:rFonts w:ascii="Poppins" w:hAnsi="Poppins" w:cs="Poppins"/>
            <w:color w:val="auto"/>
            <w:u w:val="none"/>
          </w:rPr>
          <w:t xml:space="preserve">Supporting trans employees in the workplace </w:t>
        </w:r>
      </w:hyperlink>
    </w:p>
    <w:p w14:paraId="40A125A9" w14:textId="77777777" w:rsidR="00B44524" w:rsidRPr="00623CD0" w:rsidRDefault="00B44524" w:rsidP="00623CD0">
      <w:pPr>
        <w:spacing w:after="0"/>
        <w:rPr>
          <w:rStyle w:val="Hyperlink"/>
          <w:rFonts w:ascii="Poppins" w:hAnsi="Poppins" w:cs="Poppins"/>
        </w:rPr>
      </w:pPr>
      <w:r w:rsidRPr="00623CD0">
        <w:rPr>
          <w:rStyle w:val="Hyperlink"/>
          <w:rFonts w:ascii="Poppins" w:hAnsi="Poppins" w:cs="Poppins"/>
        </w:rPr>
        <w:t>https://www.acas.org.uk/supporting-trans-employees-in-the-workplace</w:t>
      </w:r>
    </w:p>
    <w:p w14:paraId="61F70553" w14:textId="77777777" w:rsidR="00B44524" w:rsidRPr="00623CD0" w:rsidRDefault="00B44524" w:rsidP="00623CD0">
      <w:pPr>
        <w:spacing w:after="0"/>
        <w:rPr>
          <w:rFonts w:ascii="Poppins" w:hAnsi="Poppins" w:cs="Poppins"/>
          <w:color w:val="FF0000"/>
        </w:rPr>
      </w:pPr>
    </w:p>
    <w:p w14:paraId="0E455466" w14:textId="77777777" w:rsidR="000D26B3" w:rsidRPr="00623CD0" w:rsidRDefault="00BB17A9" w:rsidP="00623CD0">
      <w:pPr>
        <w:spacing w:after="0"/>
        <w:rPr>
          <w:rFonts w:ascii="Poppins" w:hAnsi="Poppins" w:cs="Poppins"/>
        </w:rPr>
      </w:pPr>
      <w:r w:rsidRPr="00623CD0">
        <w:rPr>
          <w:rFonts w:ascii="Poppins" w:hAnsi="Poppins" w:cs="Poppins"/>
        </w:rPr>
        <w:t>Gendered Intelligence</w:t>
      </w:r>
    </w:p>
    <w:p w14:paraId="337B50FD" w14:textId="1B93D0FA" w:rsidR="00BB17A9" w:rsidRPr="00623CD0" w:rsidRDefault="00000000" w:rsidP="00623CD0">
      <w:pPr>
        <w:spacing w:after="0"/>
        <w:rPr>
          <w:rFonts w:ascii="Poppins" w:hAnsi="Poppins" w:cs="Poppins"/>
        </w:rPr>
      </w:pPr>
      <w:hyperlink r:id="rId21" w:history="1">
        <w:r w:rsidR="000D26B3" w:rsidRPr="00623CD0">
          <w:rPr>
            <w:rStyle w:val="Hyperlink"/>
            <w:rFonts w:ascii="Poppins" w:hAnsi="Poppins" w:cs="Poppins"/>
          </w:rPr>
          <w:t>https://genderedintelligence.co.uk/</w:t>
        </w:r>
      </w:hyperlink>
      <w:r w:rsidR="000D26B3" w:rsidRPr="00623CD0">
        <w:rPr>
          <w:rFonts w:ascii="Poppins" w:hAnsi="Poppins" w:cs="Poppins"/>
        </w:rPr>
        <w:t xml:space="preserve"> </w:t>
      </w:r>
    </w:p>
    <w:p w14:paraId="55FB58F6" w14:textId="77777777" w:rsidR="00B44524" w:rsidRPr="00623CD0" w:rsidRDefault="00B44524" w:rsidP="00623CD0">
      <w:pPr>
        <w:spacing w:after="0"/>
        <w:rPr>
          <w:rFonts w:ascii="Poppins" w:hAnsi="Poppins" w:cs="Poppins"/>
        </w:rPr>
      </w:pPr>
    </w:p>
    <w:p w14:paraId="7FA2D5BF" w14:textId="77777777" w:rsidR="00B44524" w:rsidRPr="00623CD0" w:rsidRDefault="00B44524" w:rsidP="00623CD0">
      <w:pPr>
        <w:spacing w:after="0"/>
        <w:rPr>
          <w:rStyle w:val="Hyperlink"/>
          <w:rFonts w:ascii="Poppins" w:hAnsi="Poppins" w:cs="Poppins"/>
        </w:rPr>
      </w:pPr>
      <w:r w:rsidRPr="00623CD0">
        <w:rPr>
          <w:rStyle w:val="Hyperlink"/>
          <w:rFonts w:ascii="Poppins" w:hAnsi="Poppins" w:cs="Poppins"/>
          <w:color w:val="auto"/>
          <w:u w:val="none"/>
        </w:rPr>
        <w:t xml:space="preserve">GIRES (Gender Identity Research &amp; Education Society) – E-Learning </w:t>
      </w:r>
      <w:r w:rsidRPr="00623CD0">
        <w:rPr>
          <w:rStyle w:val="Hyperlink"/>
          <w:rFonts w:ascii="Poppins" w:hAnsi="Poppins" w:cs="Poppins"/>
        </w:rPr>
        <w:t>https://www.gires.org.uk/e-learning/</w:t>
      </w:r>
    </w:p>
    <w:p w14:paraId="24EEEB63" w14:textId="77777777" w:rsidR="00B44524" w:rsidRPr="00623CD0" w:rsidRDefault="00B44524" w:rsidP="00623CD0">
      <w:pPr>
        <w:spacing w:after="0"/>
        <w:rPr>
          <w:rStyle w:val="Hyperlink"/>
          <w:rFonts w:ascii="Poppins" w:hAnsi="Poppins" w:cs="Poppins"/>
          <w:color w:val="auto"/>
          <w:u w:val="none"/>
        </w:rPr>
      </w:pPr>
    </w:p>
    <w:p w14:paraId="44BD6F60" w14:textId="2CFD7B1D" w:rsidR="00B44524" w:rsidRPr="00623CD0" w:rsidRDefault="00B44524" w:rsidP="00623CD0">
      <w:pPr>
        <w:spacing w:after="0"/>
        <w:rPr>
          <w:rStyle w:val="Hyperlink"/>
          <w:rFonts w:ascii="Poppins" w:hAnsi="Poppins" w:cs="Poppins"/>
          <w:color w:val="auto"/>
          <w:u w:val="none"/>
        </w:rPr>
      </w:pPr>
      <w:r w:rsidRPr="00623CD0">
        <w:rPr>
          <w:rStyle w:val="Hyperlink"/>
          <w:rFonts w:ascii="Poppins" w:hAnsi="Poppins" w:cs="Poppins"/>
          <w:color w:val="auto"/>
          <w:u w:val="none"/>
        </w:rPr>
        <w:t>GALOP – Transphobia</w:t>
      </w:r>
    </w:p>
    <w:p w14:paraId="32668D51" w14:textId="77777777" w:rsidR="00B44524" w:rsidRPr="00623CD0" w:rsidRDefault="00B44524" w:rsidP="00623CD0">
      <w:pPr>
        <w:spacing w:after="0"/>
        <w:rPr>
          <w:rStyle w:val="Hyperlink"/>
          <w:rFonts w:ascii="Poppins" w:hAnsi="Poppins" w:cs="Poppins"/>
        </w:rPr>
      </w:pPr>
      <w:r w:rsidRPr="00623CD0">
        <w:rPr>
          <w:rStyle w:val="Hyperlink"/>
          <w:rFonts w:ascii="Poppins" w:hAnsi="Poppins" w:cs="Poppins"/>
        </w:rPr>
        <w:t>https://galop.org.uk/resource/transphobia/</w:t>
      </w:r>
    </w:p>
    <w:p w14:paraId="2348354B" w14:textId="77777777" w:rsidR="00B44524" w:rsidRPr="00623CD0" w:rsidRDefault="00B44524" w:rsidP="00623CD0">
      <w:pPr>
        <w:spacing w:after="0"/>
        <w:rPr>
          <w:rFonts w:ascii="Poppins" w:hAnsi="Poppins" w:cs="Poppins"/>
        </w:rPr>
      </w:pPr>
    </w:p>
    <w:p w14:paraId="4A372E25" w14:textId="77777777" w:rsidR="00B44524" w:rsidRPr="00623CD0" w:rsidRDefault="00B44524" w:rsidP="00623CD0">
      <w:pPr>
        <w:spacing w:after="0"/>
        <w:rPr>
          <w:rFonts w:ascii="Poppins" w:hAnsi="Poppins" w:cs="Poppins"/>
        </w:rPr>
      </w:pPr>
      <w:r w:rsidRPr="00623CD0">
        <w:rPr>
          <w:rFonts w:ascii="Poppins" w:hAnsi="Poppins" w:cs="Poppins"/>
        </w:rPr>
        <w:t>gov.uk – Equality Act</w:t>
      </w:r>
    </w:p>
    <w:p w14:paraId="2431420F" w14:textId="6B9E05EF" w:rsidR="00B44524" w:rsidRPr="00623CD0" w:rsidRDefault="00000000" w:rsidP="00623CD0">
      <w:pPr>
        <w:spacing w:after="0"/>
        <w:rPr>
          <w:rFonts w:ascii="Poppins" w:hAnsi="Poppins" w:cs="Poppins"/>
        </w:rPr>
      </w:pPr>
      <w:hyperlink r:id="rId22" w:history="1">
        <w:r w:rsidR="00B44524" w:rsidRPr="00623CD0">
          <w:rPr>
            <w:rStyle w:val="Hyperlink"/>
            <w:rFonts w:ascii="Poppins" w:hAnsi="Poppins" w:cs="Poppins"/>
          </w:rPr>
          <w:t>https://www.gov.uk/guidance/equality-act-2010-guidance</w:t>
        </w:r>
      </w:hyperlink>
      <w:r w:rsidR="00B44524" w:rsidRPr="00623CD0">
        <w:rPr>
          <w:rFonts w:ascii="Poppins" w:hAnsi="Poppins" w:cs="Poppins"/>
        </w:rPr>
        <w:t xml:space="preserve"> </w:t>
      </w:r>
    </w:p>
    <w:p w14:paraId="1EFD89F9" w14:textId="77777777" w:rsidR="00B44524" w:rsidRPr="00623CD0" w:rsidRDefault="00B44524" w:rsidP="00623CD0">
      <w:pPr>
        <w:spacing w:after="0"/>
        <w:rPr>
          <w:rFonts w:ascii="Poppins" w:hAnsi="Poppins" w:cs="Poppins"/>
          <w:color w:val="FF0000"/>
        </w:rPr>
      </w:pPr>
    </w:p>
    <w:p w14:paraId="67345662" w14:textId="369140A5" w:rsidR="000A7B90" w:rsidRPr="00623CD0" w:rsidRDefault="00140A22" w:rsidP="00623CD0">
      <w:pPr>
        <w:spacing w:after="0"/>
        <w:rPr>
          <w:rFonts w:ascii="Poppins" w:hAnsi="Poppins" w:cs="Poppins"/>
        </w:rPr>
      </w:pPr>
      <w:r w:rsidRPr="00623CD0">
        <w:rPr>
          <w:rFonts w:ascii="Poppins" w:hAnsi="Poppins" w:cs="Poppins"/>
        </w:rPr>
        <w:t xml:space="preserve">LGBT Foundation - </w:t>
      </w:r>
      <w:hyperlink r:id="rId23" w:history="1">
        <w:r w:rsidR="005D65E3" w:rsidRPr="00623CD0">
          <w:rPr>
            <w:rFonts w:ascii="Poppins" w:hAnsi="Poppins" w:cs="Poppins"/>
          </w:rPr>
          <w:t xml:space="preserve"> Monitoring Sexual Orientation and Trans Status</w:t>
        </w:r>
      </w:hyperlink>
    </w:p>
    <w:p w14:paraId="5C315365" w14:textId="3CA5FD63" w:rsidR="00140A22" w:rsidRPr="00623CD0" w:rsidRDefault="00000000" w:rsidP="00623CD0">
      <w:pPr>
        <w:spacing w:after="0"/>
        <w:rPr>
          <w:rFonts w:ascii="Poppins" w:hAnsi="Poppins" w:cs="Poppins"/>
        </w:rPr>
      </w:pPr>
      <w:hyperlink r:id="rId24" w:history="1">
        <w:r w:rsidR="00140A22" w:rsidRPr="00623CD0">
          <w:rPr>
            <w:rStyle w:val="Hyperlink"/>
            <w:rFonts w:ascii="Poppins" w:hAnsi="Poppins" w:cs="Poppins"/>
          </w:rPr>
          <w:t>https://lgbt.foundation/monitoring</w:t>
        </w:r>
      </w:hyperlink>
      <w:r w:rsidR="00140A22" w:rsidRPr="00623CD0">
        <w:rPr>
          <w:rFonts w:ascii="Poppins" w:hAnsi="Poppins" w:cs="Poppins"/>
        </w:rPr>
        <w:t xml:space="preserve"> </w:t>
      </w:r>
    </w:p>
    <w:p w14:paraId="5C1AF7EB" w14:textId="77777777" w:rsidR="00CE183E" w:rsidRPr="00623CD0" w:rsidRDefault="00CE183E" w:rsidP="00623CD0">
      <w:pPr>
        <w:spacing w:after="0"/>
        <w:rPr>
          <w:rFonts w:ascii="Poppins" w:hAnsi="Poppins" w:cs="Poppins"/>
        </w:rPr>
      </w:pPr>
    </w:p>
    <w:p w14:paraId="06566336" w14:textId="2301A30B" w:rsidR="000D26B3" w:rsidRPr="00623CD0" w:rsidRDefault="00D12985" w:rsidP="00623CD0">
      <w:pPr>
        <w:spacing w:after="0"/>
        <w:rPr>
          <w:rFonts w:ascii="Poppins" w:hAnsi="Poppins" w:cs="Poppins"/>
        </w:rPr>
      </w:pPr>
      <w:r w:rsidRPr="00623CD0">
        <w:rPr>
          <w:rFonts w:ascii="Poppins" w:hAnsi="Poppins" w:cs="Poppins"/>
        </w:rPr>
        <w:t xml:space="preserve">Mermaids </w:t>
      </w:r>
      <w:r w:rsidR="000D26B3" w:rsidRPr="00623CD0">
        <w:rPr>
          <w:rFonts w:ascii="Poppins" w:hAnsi="Poppins" w:cs="Poppins"/>
        </w:rPr>
        <w:t>–</w:t>
      </w:r>
      <w:r w:rsidR="00C568B0" w:rsidRPr="00623CD0">
        <w:rPr>
          <w:rFonts w:ascii="Poppins" w:hAnsi="Poppins" w:cs="Poppins"/>
        </w:rPr>
        <w:t xml:space="preserve"> Training</w:t>
      </w:r>
    </w:p>
    <w:p w14:paraId="061E246A" w14:textId="6E02E741" w:rsidR="00987456" w:rsidRPr="00623CD0" w:rsidRDefault="00000000" w:rsidP="00623CD0">
      <w:pPr>
        <w:spacing w:after="0"/>
        <w:rPr>
          <w:rFonts w:ascii="Poppins" w:hAnsi="Poppins" w:cs="Poppins"/>
        </w:rPr>
      </w:pPr>
      <w:hyperlink r:id="rId25" w:history="1">
        <w:r w:rsidR="00D12985" w:rsidRPr="00623CD0">
          <w:rPr>
            <w:rStyle w:val="Hyperlink"/>
            <w:rFonts w:ascii="Poppins" w:hAnsi="Poppins" w:cs="Poppins"/>
          </w:rPr>
          <w:t>https://mermaidsuk.org.uk/training/</w:t>
        </w:r>
      </w:hyperlink>
    </w:p>
    <w:p w14:paraId="4AE01820" w14:textId="77777777" w:rsidR="00987456" w:rsidRPr="00623CD0" w:rsidRDefault="00987456" w:rsidP="00623CD0">
      <w:pPr>
        <w:spacing w:after="0"/>
        <w:rPr>
          <w:rFonts w:ascii="Poppins" w:hAnsi="Poppins" w:cs="Poppins"/>
        </w:rPr>
      </w:pPr>
    </w:p>
    <w:p w14:paraId="66793A41" w14:textId="765B9A33" w:rsidR="00FF7DDA" w:rsidRPr="00623CD0" w:rsidRDefault="00FF7DDA" w:rsidP="00623CD0">
      <w:pPr>
        <w:spacing w:after="0"/>
        <w:rPr>
          <w:rFonts w:ascii="Poppins" w:hAnsi="Poppins" w:cs="Poppins"/>
        </w:rPr>
      </w:pPr>
      <w:r w:rsidRPr="00623CD0">
        <w:rPr>
          <w:rFonts w:ascii="Poppins" w:hAnsi="Poppins" w:cs="Poppins"/>
        </w:rPr>
        <w:t>Scottish Trans and Stonewall Scotland – Getting Equality Monitoring Right (PDF download)</w:t>
      </w:r>
    </w:p>
    <w:p w14:paraId="204D48A7" w14:textId="73F9850D" w:rsidR="00CE183E" w:rsidRPr="00623CD0" w:rsidRDefault="00000000" w:rsidP="00623CD0">
      <w:pPr>
        <w:spacing w:after="0"/>
        <w:rPr>
          <w:rFonts w:ascii="Poppins" w:hAnsi="Poppins" w:cs="Poppins"/>
        </w:rPr>
      </w:pPr>
      <w:hyperlink r:id="rId26" w:history="1">
        <w:r w:rsidR="00FF7DDA" w:rsidRPr="00623CD0">
          <w:rPr>
            <w:rStyle w:val="Hyperlink"/>
            <w:rFonts w:ascii="Poppins" w:hAnsi="Poppins" w:cs="Poppins"/>
          </w:rPr>
          <w:t>https://www.stonewallscotland.org.uk/system/files/getting_equalities_monitoring_right.pdf</w:t>
        </w:r>
      </w:hyperlink>
      <w:r w:rsidR="00FF7DDA" w:rsidRPr="00623CD0">
        <w:rPr>
          <w:rFonts w:ascii="Poppins" w:hAnsi="Poppins" w:cs="Poppins"/>
        </w:rPr>
        <w:t xml:space="preserve"> </w:t>
      </w:r>
    </w:p>
    <w:p w14:paraId="1C411EA5" w14:textId="77777777" w:rsidR="009E0913" w:rsidRPr="00623CD0" w:rsidRDefault="009E0913" w:rsidP="00623CD0">
      <w:pPr>
        <w:spacing w:after="0"/>
        <w:rPr>
          <w:rFonts w:ascii="Poppins" w:hAnsi="Poppins" w:cs="Poppins"/>
        </w:rPr>
      </w:pPr>
    </w:p>
    <w:p w14:paraId="646929A5" w14:textId="77777777" w:rsidR="00B44524" w:rsidRPr="00623CD0" w:rsidRDefault="59EF2FD0" w:rsidP="00623CD0">
      <w:pPr>
        <w:spacing w:after="0"/>
        <w:rPr>
          <w:rFonts w:ascii="Poppins" w:hAnsi="Poppins" w:cs="Poppins"/>
        </w:rPr>
      </w:pPr>
      <w:r w:rsidRPr="00623CD0">
        <w:rPr>
          <w:rFonts w:ascii="Poppins" w:hAnsi="Poppins" w:cs="Poppins"/>
        </w:rPr>
        <w:t>Stonewall</w:t>
      </w:r>
      <w:r w:rsidR="2E20AAEB" w:rsidRPr="00623CD0">
        <w:rPr>
          <w:rFonts w:ascii="Poppins" w:hAnsi="Poppins" w:cs="Poppins"/>
        </w:rPr>
        <w:t xml:space="preserve"> – The Truth About Tr</w:t>
      </w:r>
      <w:r w:rsidR="14DFE3B7" w:rsidRPr="00623CD0">
        <w:rPr>
          <w:rFonts w:ascii="Poppins" w:hAnsi="Poppins" w:cs="Poppins"/>
        </w:rPr>
        <w:t>ans</w:t>
      </w:r>
    </w:p>
    <w:p w14:paraId="2E2393C3" w14:textId="57AD79FA" w:rsidR="009E0913" w:rsidRPr="00623CD0" w:rsidRDefault="00000000" w:rsidP="00623CD0">
      <w:pPr>
        <w:spacing w:after="0"/>
        <w:rPr>
          <w:rFonts w:ascii="Poppins" w:hAnsi="Poppins" w:cs="Poppins"/>
        </w:rPr>
      </w:pPr>
      <w:hyperlink r:id="rId27" w:history="1">
        <w:r w:rsidR="00B44524" w:rsidRPr="00623CD0">
          <w:rPr>
            <w:rStyle w:val="Hyperlink"/>
            <w:rFonts w:ascii="Poppins" w:hAnsi="Poppins" w:cs="Poppins"/>
          </w:rPr>
          <w:t>https://www.stonewall.org.uk/truth-about-trans</w:t>
        </w:r>
      </w:hyperlink>
      <w:r w:rsidR="59EF2FD0" w:rsidRPr="00623CD0">
        <w:rPr>
          <w:rFonts w:ascii="Poppins" w:hAnsi="Poppins" w:cs="Poppins"/>
        </w:rPr>
        <w:t xml:space="preserve"> </w:t>
      </w:r>
    </w:p>
    <w:p w14:paraId="3265A2D5" w14:textId="77777777" w:rsidR="00B44524" w:rsidRPr="00623CD0" w:rsidRDefault="00B44524" w:rsidP="00623CD0">
      <w:pPr>
        <w:spacing w:after="0"/>
        <w:rPr>
          <w:rFonts w:ascii="Poppins" w:hAnsi="Poppins" w:cs="Poppins"/>
        </w:rPr>
      </w:pPr>
    </w:p>
    <w:p w14:paraId="7E030FE3" w14:textId="77777777" w:rsidR="00B44524" w:rsidRPr="00623CD0" w:rsidRDefault="00577559" w:rsidP="00623CD0">
      <w:pPr>
        <w:spacing w:after="0"/>
        <w:rPr>
          <w:rFonts w:ascii="Poppins" w:hAnsi="Poppins" w:cs="Poppins"/>
        </w:rPr>
      </w:pPr>
      <w:r w:rsidRPr="00623CD0">
        <w:rPr>
          <w:rFonts w:ascii="Poppins" w:hAnsi="Poppins" w:cs="Poppins"/>
        </w:rPr>
        <w:t>TUC</w:t>
      </w:r>
      <w:r w:rsidR="00B44524" w:rsidRPr="00623CD0">
        <w:rPr>
          <w:rFonts w:ascii="Poppins" w:hAnsi="Poppins" w:cs="Poppins"/>
        </w:rPr>
        <w:t xml:space="preserve"> -</w:t>
      </w:r>
      <w:r w:rsidRPr="00623CD0">
        <w:rPr>
          <w:rFonts w:ascii="Poppins" w:hAnsi="Poppins" w:cs="Poppins"/>
        </w:rPr>
        <w:t xml:space="preserve"> e-module </w:t>
      </w:r>
      <w:r w:rsidR="00560E7F" w:rsidRPr="00623CD0">
        <w:rPr>
          <w:rFonts w:ascii="Poppins" w:hAnsi="Poppins" w:cs="Poppins"/>
        </w:rPr>
        <w:t>on Supporting Non-binary Workers</w:t>
      </w:r>
    </w:p>
    <w:p w14:paraId="67ECA709" w14:textId="1CA3FD71" w:rsidR="00620701" w:rsidRPr="00623CD0" w:rsidRDefault="00000000" w:rsidP="00623CD0">
      <w:pPr>
        <w:spacing w:after="0"/>
        <w:rPr>
          <w:rFonts w:ascii="Poppins" w:hAnsi="Poppins" w:cs="Poppins"/>
        </w:rPr>
      </w:pPr>
      <w:hyperlink r:id="rId28" w:history="1">
        <w:r w:rsidR="00B44524" w:rsidRPr="00623CD0">
          <w:rPr>
            <w:rStyle w:val="Hyperlink"/>
            <w:rFonts w:ascii="Poppins" w:hAnsi="Poppins" w:cs="Poppins"/>
          </w:rPr>
          <w:t>https://www.tuc.org.uk/resource/supporting-non-binary-workers-0</w:t>
        </w:r>
      </w:hyperlink>
      <w:r w:rsidR="00560E7F" w:rsidRPr="00623CD0">
        <w:rPr>
          <w:rFonts w:ascii="Poppins" w:hAnsi="Poppins" w:cs="Poppins"/>
        </w:rPr>
        <w:t xml:space="preserve"> </w:t>
      </w:r>
    </w:p>
    <w:p w14:paraId="3D67CA8A" w14:textId="77777777" w:rsidR="00F464DE" w:rsidRPr="00623CD0" w:rsidRDefault="00F464DE" w:rsidP="00623CD0">
      <w:pPr>
        <w:spacing w:after="0"/>
        <w:rPr>
          <w:rFonts w:ascii="Poppins" w:hAnsi="Poppins" w:cs="Poppins"/>
        </w:rPr>
      </w:pPr>
    </w:p>
    <w:p w14:paraId="6B7C5699" w14:textId="77777777" w:rsidR="00B44524" w:rsidRPr="00623CD0" w:rsidRDefault="00F464DE" w:rsidP="00623CD0">
      <w:pPr>
        <w:spacing w:after="0"/>
        <w:rPr>
          <w:rFonts w:ascii="Poppins" w:hAnsi="Poppins" w:cs="Poppins"/>
        </w:rPr>
      </w:pPr>
      <w:r w:rsidRPr="00623CD0">
        <w:rPr>
          <w:rFonts w:ascii="Poppins" w:hAnsi="Poppins" w:cs="Poppins"/>
        </w:rPr>
        <w:t xml:space="preserve">TUC: </w:t>
      </w:r>
      <w:r w:rsidR="004A6B70" w:rsidRPr="00623CD0">
        <w:rPr>
          <w:rFonts w:ascii="Poppins" w:hAnsi="Poppins" w:cs="Poppins"/>
        </w:rPr>
        <w:t>Transphobic hate incidents and crimes</w:t>
      </w:r>
      <w:r w:rsidR="00E64F61" w:rsidRPr="00623CD0">
        <w:rPr>
          <w:rFonts w:ascii="Poppins" w:hAnsi="Poppins" w:cs="Poppins"/>
        </w:rPr>
        <w:t xml:space="preserve"> - </w:t>
      </w:r>
      <w:r w:rsidR="007A5602" w:rsidRPr="00623CD0">
        <w:rPr>
          <w:rFonts w:ascii="Poppins" w:hAnsi="Poppins" w:cs="Poppins"/>
        </w:rPr>
        <w:t>A guide for trade union members and reps</w:t>
      </w:r>
    </w:p>
    <w:p w14:paraId="75587928" w14:textId="3A621AEF" w:rsidR="00620701" w:rsidRPr="00623CD0" w:rsidRDefault="00000000" w:rsidP="00623CD0">
      <w:pPr>
        <w:spacing w:after="0"/>
        <w:rPr>
          <w:rFonts w:ascii="Poppins" w:hAnsi="Poppins" w:cs="Poppins"/>
        </w:rPr>
      </w:pPr>
      <w:hyperlink r:id="rId29" w:history="1">
        <w:r w:rsidR="00B44524" w:rsidRPr="00623CD0">
          <w:rPr>
            <w:rStyle w:val="Hyperlink"/>
            <w:rFonts w:ascii="Poppins" w:hAnsi="Poppins" w:cs="Poppins"/>
          </w:rPr>
          <w:t>https://www.tuc.org.uk/resource/transphobic-hate-incidents-and-crimes</w:t>
        </w:r>
      </w:hyperlink>
      <w:r w:rsidR="00242BA5" w:rsidRPr="00623CD0">
        <w:rPr>
          <w:rFonts w:ascii="Poppins" w:hAnsi="Poppins" w:cs="Poppins"/>
        </w:rPr>
        <w:t xml:space="preserve">  </w:t>
      </w:r>
      <w:r w:rsidR="00E64F61" w:rsidRPr="00623CD0">
        <w:rPr>
          <w:rFonts w:ascii="Poppins" w:hAnsi="Poppins" w:cs="Poppins"/>
          <w:color w:val="FFFFFF"/>
        </w:rPr>
        <w:t xml:space="preserve">A </w:t>
      </w:r>
    </w:p>
    <w:sectPr w:rsidR="00620701" w:rsidRPr="00623CD0" w:rsidSect="00173EC2">
      <w:headerReference w:type="default" r:id="rId30"/>
      <w:headerReference w:type="first" r:id="rId31"/>
      <w:pgSz w:w="11906" w:h="16838"/>
      <w:pgMar w:top="1440" w:right="1440" w:bottom="1440" w:left="1440" w:header="340" w:footer="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EFF17" w14:textId="77777777" w:rsidR="007D3BED" w:rsidRDefault="007D3BED" w:rsidP="0073330A">
      <w:pPr>
        <w:spacing w:after="0" w:line="240" w:lineRule="auto"/>
      </w:pPr>
      <w:r>
        <w:separator/>
      </w:r>
    </w:p>
  </w:endnote>
  <w:endnote w:type="continuationSeparator" w:id="0">
    <w:p w14:paraId="5013E7C0" w14:textId="77777777" w:rsidR="007D3BED" w:rsidRDefault="007D3BED" w:rsidP="0073330A">
      <w:pPr>
        <w:spacing w:after="0" w:line="240" w:lineRule="auto"/>
      </w:pPr>
      <w:r>
        <w:continuationSeparator/>
      </w:r>
    </w:p>
  </w:endnote>
  <w:endnote w:type="continuationNotice" w:id="1">
    <w:p w14:paraId="116F0FE0" w14:textId="77777777" w:rsidR="007D3BED" w:rsidRDefault="007D3BE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Poppins">
    <w:altName w:val="Poppins"/>
    <w:charset w:val="00"/>
    <w:family w:val="auto"/>
    <w:pitch w:val="variable"/>
    <w:sig w:usb0="00008007" w:usb1="00000000" w:usb2="00000000" w:usb3="00000000" w:csb0="00000093" w:csb1="00000000"/>
  </w:font>
  <w:font w:name="Poppins Black">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2826952"/>
      <w:docPartObj>
        <w:docPartGallery w:val="Page Numbers (Bottom of Page)"/>
        <w:docPartUnique/>
      </w:docPartObj>
    </w:sdtPr>
    <w:sdtEndPr>
      <w:rPr>
        <w:noProof/>
      </w:rPr>
    </w:sdtEndPr>
    <w:sdtContent>
      <w:p w14:paraId="19358158" w14:textId="445AADA0" w:rsidR="00D93D6B" w:rsidRDefault="0095498B" w:rsidP="0095498B">
        <w:pPr>
          <w:pStyle w:val="Footer"/>
          <w:ind w:left="-1417"/>
          <w:jc w:val="right"/>
        </w:pPr>
        <w:r>
          <w:rPr>
            <w:noProof/>
          </w:rPr>
          <w:drawing>
            <wp:inline distT="0" distB="0" distL="0" distR="0" wp14:anchorId="6BA99080" wp14:editId="09732C28">
              <wp:extent cx="7529170" cy="81915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
                        <a:extLst>
                          <a:ext uri="{28A0092B-C50C-407E-A947-70E740481C1C}">
                            <a14:useLocalDpi xmlns:a14="http://schemas.microsoft.com/office/drawing/2010/main" val="0"/>
                          </a:ext>
                        </a:extLst>
                      </a:blip>
                      <a:stretch>
                        <a:fillRect/>
                      </a:stretch>
                    </pic:blipFill>
                    <pic:spPr>
                      <a:xfrm>
                        <a:off x="0" y="0"/>
                        <a:ext cx="7554178" cy="821871"/>
                      </a:xfrm>
                      <a:prstGeom prst="rect">
                        <a:avLst/>
                      </a:prstGeom>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44C71" w14:textId="2BEB684C" w:rsidR="006237CB" w:rsidRDefault="006237CB" w:rsidP="006237CB">
    <w:pPr>
      <w:pStyle w:val="Footer"/>
      <w:ind w:left="-1417"/>
    </w:pPr>
    <w:r>
      <w:rPr>
        <w:noProof/>
      </w:rPr>
      <w:drawing>
        <wp:inline distT="0" distB="0" distL="0" distR="0" wp14:anchorId="010CFC03" wp14:editId="7CD3A1DA">
          <wp:extent cx="7511663" cy="817245"/>
          <wp:effectExtent l="0" t="0" r="0" b="190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615203" cy="82851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8E21F8" w14:textId="77777777" w:rsidR="007D3BED" w:rsidRDefault="007D3BED" w:rsidP="0073330A">
      <w:pPr>
        <w:spacing w:after="0" w:line="240" w:lineRule="auto"/>
      </w:pPr>
      <w:r>
        <w:separator/>
      </w:r>
    </w:p>
  </w:footnote>
  <w:footnote w:type="continuationSeparator" w:id="0">
    <w:p w14:paraId="5CCE4D7D" w14:textId="77777777" w:rsidR="007D3BED" w:rsidRDefault="007D3BED" w:rsidP="0073330A">
      <w:pPr>
        <w:spacing w:after="0" w:line="240" w:lineRule="auto"/>
      </w:pPr>
      <w:r>
        <w:continuationSeparator/>
      </w:r>
    </w:p>
  </w:footnote>
  <w:footnote w:type="continuationNotice" w:id="1">
    <w:p w14:paraId="46305708" w14:textId="77777777" w:rsidR="007D3BED" w:rsidRDefault="007D3BED">
      <w:pPr>
        <w:spacing w:after="0" w:line="240" w:lineRule="auto"/>
      </w:pPr>
    </w:p>
  </w:footnote>
  <w:footnote w:id="2">
    <w:p w14:paraId="50A32713" w14:textId="1467758A" w:rsidR="00E24953" w:rsidRDefault="00E24953" w:rsidP="00E24953">
      <w:pPr>
        <w:pStyle w:val="FootnoteText"/>
      </w:pPr>
      <w:r>
        <w:rPr>
          <w:rStyle w:val="FootnoteReference"/>
        </w:rPr>
        <w:footnoteRef/>
      </w:r>
      <w:r>
        <w:t xml:space="preserve"> </w:t>
      </w:r>
      <w:r w:rsidRPr="00914AD8">
        <w:t>"Trans employee experiences survey: Understanding the trans community in the workplace" (2021) - research conducted by Totaljobs</w:t>
      </w:r>
      <w:r w:rsidR="00914AD8">
        <w:t xml:space="preserve">: </w:t>
      </w:r>
      <w:r w:rsidR="00C1222C" w:rsidRPr="00C1222C">
        <w:rPr>
          <w:rStyle w:val="Hyperlink"/>
        </w:rPr>
        <w:t>https://www.totaljobs.com/advice/trans-employee-experiences-survey-2021-research-conducted-by-totaljobs</w:t>
      </w:r>
    </w:p>
  </w:footnote>
  <w:footnote w:id="3">
    <w:p w14:paraId="24A5CBBC" w14:textId="1899D974" w:rsidR="00E24953" w:rsidRDefault="00E24953" w:rsidP="00E24953">
      <w:pPr>
        <w:pStyle w:val="FootnoteText"/>
      </w:pPr>
      <w:r w:rsidRPr="361BDD66">
        <w:rPr>
          <w:rStyle w:val="FootnoteReference"/>
        </w:rPr>
        <w:footnoteRef/>
      </w:r>
      <w:r w:rsidRPr="361BDD66">
        <w:t xml:space="preserve"> </w:t>
      </w:r>
      <w:r w:rsidR="00AD1276" w:rsidRPr="00AD1276">
        <w:t xml:space="preserve">How to be a good trans ally at work </w:t>
      </w:r>
      <w:r w:rsidR="00AD1276">
        <w:t xml:space="preserve">– TUC: </w:t>
      </w:r>
      <w:hyperlink r:id="rId1" w:history="1">
        <w:r w:rsidR="00AD1276" w:rsidRPr="00FB66FD">
          <w:rPr>
            <w:rStyle w:val="Hyperlink"/>
          </w:rPr>
          <w:t>https://www.tuc.org.uk/resource/how-be-good-trans-ally-work</w:t>
        </w:r>
      </w:hyperlink>
      <w:r w:rsidR="00FF20D3">
        <w:t xml:space="preserve"> </w:t>
      </w:r>
    </w:p>
  </w:footnote>
  <w:footnote w:id="4">
    <w:p w14:paraId="2BDB2078" w14:textId="1D290894" w:rsidR="005110B9" w:rsidRDefault="005110B9">
      <w:pPr>
        <w:pStyle w:val="FootnoteText"/>
      </w:pPr>
      <w:r>
        <w:rPr>
          <w:rStyle w:val="FootnoteReference"/>
        </w:rPr>
        <w:footnoteRef/>
      </w:r>
      <w:r>
        <w:t xml:space="preserve"> </w:t>
      </w:r>
      <w:r w:rsidRPr="0030532D">
        <w:t>Ms R Taylor v Jaguar Land Rover Ltd: 1304471/2018</w:t>
      </w:r>
      <w:r w:rsidR="0030532D">
        <w:t xml:space="preserve">: </w:t>
      </w:r>
      <w:r w:rsidR="0030532D">
        <w:rPr>
          <w:rStyle w:val="Hyperlink"/>
        </w:rPr>
        <w:t xml:space="preserve"> </w:t>
      </w:r>
      <w:r w:rsidR="0030532D" w:rsidRPr="0030532D">
        <w:rPr>
          <w:rStyle w:val="Hyperlink"/>
        </w:rPr>
        <w:t>https://www.gov.uk/employment-tribunal-decisions/ms-r-taylor-v-jaguar-land-rover-ltd-1304471-2018</w:t>
      </w:r>
    </w:p>
  </w:footnote>
  <w:footnote w:id="5">
    <w:p w14:paraId="248821F3" w14:textId="77777777" w:rsidR="00E74C07" w:rsidRDefault="00E74C07" w:rsidP="00E74C07">
      <w:pPr>
        <w:rPr>
          <w:rFonts w:ascii="Arial" w:hAnsi="Arial" w:cs="Arial"/>
          <w:u w:val="single"/>
        </w:rPr>
      </w:pPr>
      <w:r>
        <w:rPr>
          <w:rStyle w:val="FootnoteReference"/>
        </w:rPr>
        <w:footnoteRef/>
      </w:r>
      <w:r>
        <w:t xml:space="preserve"> </w:t>
      </w:r>
      <w:hyperlink r:id="rId2">
        <w:r w:rsidRPr="0F15AD7B">
          <w:rPr>
            <w:rStyle w:val="Hyperlink"/>
            <w:rFonts w:ascii="Arial" w:hAnsi="Arial" w:cs="Arial"/>
          </w:rPr>
          <w:t>https://www.gov.uk/guidance/transgender-applications</w:t>
        </w:r>
      </w:hyperlink>
      <w:r w:rsidRPr="0F15AD7B">
        <w:rPr>
          <w:rFonts w:ascii="Arial" w:hAnsi="Arial" w:cs="Arial"/>
          <w:u w:val="single"/>
        </w:rPr>
        <w:t xml:space="preserve"> </w:t>
      </w:r>
    </w:p>
    <w:p w14:paraId="158B2CE3" w14:textId="77777777" w:rsidR="00E74C07" w:rsidRDefault="00E74C07" w:rsidP="00E74C07">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52451455"/>
      <w:docPartObj>
        <w:docPartGallery w:val="Page Numbers (Top of Page)"/>
        <w:docPartUnique/>
      </w:docPartObj>
    </w:sdtPr>
    <w:sdtEndPr>
      <w:rPr>
        <w:noProof/>
      </w:rPr>
    </w:sdtEndPr>
    <w:sdtContent>
      <w:p w14:paraId="43833BAB" w14:textId="5E957EA9" w:rsidR="00987456" w:rsidRDefault="00000000" w:rsidP="00173EC2">
        <w:pPr>
          <w:pStyle w:val="Header"/>
          <w:jc w:val="right"/>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E564E2" w14:textId="2FBCAB57" w:rsidR="006237CB" w:rsidRDefault="006237CB" w:rsidP="006237CB">
    <w:pPr>
      <w:pStyle w:val="Header"/>
      <w:ind w:left="-1417"/>
    </w:pPr>
    <w:r>
      <w:rPr>
        <w:noProof/>
      </w:rPr>
      <w:drawing>
        <wp:inline distT="0" distB="0" distL="0" distR="0" wp14:anchorId="74060823" wp14:editId="6C99EEED">
          <wp:extent cx="7534275" cy="1672799"/>
          <wp:effectExtent l="0" t="0" r="0" b="0"/>
          <wp:docPr id="21" name="Picture 2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75330" cy="1681914"/>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250467" w14:textId="77777777" w:rsidR="00BA1436" w:rsidRDefault="00BA1436">
    <w:pPr>
      <w:pStyle w:val="Header"/>
      <w:jc w:val="right"/>
      <w:rPr>
        <w:rFonts w:ascii="Poppins Black" w:hAnsi="Poppins Black" w:cs="Poppins Black"/>
      </w:rPr>
    </w:pPr>
  </w:p>
  <w:sdt>
    <w:sdtPr>
      <w:rPr>
        <w:rFonts w:ascii="Poppins Black" w:hAnsi="Poppins Black" w:cs="Poppins Black"/>
      </w:rPr>
      <w:id w:val="-230151395"/>
      <w:docPartObj>
        <w:docPartGallery w:val="Page Numbers (Top of Page)"/>
        <w:docPartUnique/>
      </w:docPartObj>
    </w:sdtPr>
    <w:sdtEndPr>
      <w:rPr>
        <w:noProof/>
      </w:rPr>
    </w:sdtEndPr>
    <w:sdtContent>
      <w:p w14:paraId="2A35150E" w14:textId="7716CF8B" w:rsidR="00173EC2" w:rsidRPr="00173EC2" w:rsidRDefault="00173EC2">
        <w:pPr>
          <w:pStyle w:val="Header"/>
          <w:jc w:val="right"/>
          <w:rPr>
            <w:rFonts w:ascii="Poppins Black" w:hAnsi="Poppins Black" w:cs="Poppins Black"/>
          </w:rPr>
        </w:pPr>
        <w:r w:rsidRPr="00173EC2">
          <w:rPr>
            <w:rFonts w:ascii="Poppins Black" w:hAnsi="Poppins Black" w:cs="Poppins Black"/>
          </w:rPr>
          <w:fldChar w:fldCharType="begin"/>
        </w:r>
        <w:r w:rsidRPr="00173EC2">
          <w:rPr>
            <w:rFonts w:ascii="Poppins Black" w:hAnsi="Poppins Black" w:cs="Poppins Black"/>
          </w:rPr>
          <w:instrText xml:space="preserve"> PAGE   \* MERGEFORMAT </w:instrText>
        </w:r>
        <w:r w:rsidRPr="00173EC2">
          <w:rPr>
            <w:rFonts w:ascii="Poppins Black" w:hAnsi="Poppins Black" w:cs="Poppins Black"/>
          </w:rPr>
          <w:fldChar w:fldCharType="separate"/>
        </w:r>
        <w:r w:rsidRPr="00173EC2">
          <w:rPr>
            <w:rFonts w:ascii="Poppins Black" w:hAnsi="Poppins Black" w:cs="Poppins Black"/>
            <w:noProof/>
          </w:rPr>
          <w:t>2</w:t>
        </w:r>
        <w:r w:rsidRPr="00173EC2">
          <w:rPr>
            <w:rFonts w:ascii="Poppins Black" w:hAnsi="Poppins Black" w:cs="Poppins Black"/>
            <w:noProof/>
          </w:rPr>
          <w:fldChar w:fldCharType="end"/>
        </w:r>
      </w:p>
    </w:sdtContent>
  </w:sdt>
  <w:p w14:paraId="5081B967" w14:textId="1BB28215" w:rsidR="00173EC2" w:rsidRPr="00173EC2" w:rsidRDefault="00173EC2" w:rsidP="00173EC2">
    <w:pPr>
      <w:pStyle w:val="Header"/>
      <w:jc w:val="right"/>
      <w:rPr>
        <w:rFonts w:ascii="Poppins Black" w:hAnsi="Poppins Black" w:cs="Poppins Black"/>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15695611"/>
      <w:docPartObj>
        <w:docPartGallery w:val="Page Numbers (Top of Page)"/>
        <w:docPartUnique/>
      </w:docPartObj>
    </w:sdtPr>
    <w:sdtContent>
      <w:p w14:paraId="7704E769" w14:textId="1FB1F74B" w:rsidR="00173EC2" w:rsidRDefault="00173EC2">
        <w:pPr>
          <w:pStyle w:val="Header"/>
          <w:jc w:val="center"/>
        </w:pPr>
        <w:r>
          <w:t>[</w:t>
        </w:r>
        <w:r>
          <w:fldChar w:fldCharType="begin"/>
        </w:r>
        <w:r>
          <w:instrText xml:space="preserve"> PAGE   \* MERGEFORMAT </w:instrText>
        </w:r>
        <w:r>
          <w:fldChar w:fldCharType="separate"/>
        </w:r>
        <w:r>
          <w:rPr>
            <w:noProof/>
          </w:rPr>
          <w:t>2</w:t>
        </w:r>
        <w:r>
          <w:rPr>
            <w:noProof/>
          </w:rPr>
          <w:fldChar w:fldCharType="end"/>
        </w:r>
        <w:r>
          <w:t>]</w:t>
        </w:r>
      </w:p>
    </w:sdtContent>
  </w:sdt>
  <w:p w14:paraId="10D5C409" w14:textId="762565A6" w:rsidR="00987456" w:rsidRDefault="00987456" w:rsidP="00173EC2">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JkerlfsW" int2:invalidationBookmarkName="" int2:hashCode="AqAfO5a0Ledf0b" int2:id="3nTSYDC1">
      <int2:state int2:value="Rejected" int2:type="WordDesignerDefaultAnnotation"/>
    </int2:bookmark>
    <int2:bookmark int2:bookmarkName="_Int_8dFEqnvt" int2:invalidationBookmarkName="" int2:hashCode="WmeZJtdNpt1ExE" int2:id="OvEIMbMv">
      <int2:state int2:value="Rejected" int2:type="WordDesignerDefaultAnnotation"/>
    </int2:bookmark>
    <int2:bookmark int2:bookmarkName="_Int_qricxRh9" int2:invalidationBookmarkName="" int2:hashCode="0ivvHdcDU38URk" int2:id="PeUfD1q5">
      <int2:state int2:value="Rejected" int2:type="WordDesignerDefaultAnnotation"/>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41696"/>
    <w:multiLevelType w:val="hybridMultilevel"/>
    <w:tmpl w:val="FFFFFFFF"/>
    <w:lvl w:ilvl="0" w:tplc="598A6952">
      <w:start w:val="1"/>
      <w:numFmt w:val="bullet"/>
      <w:lvlText w:val=""/>
      <w:lvlJc w:val="left"/>
      <w:pPr>
        <w:ind w:left="720" w:hanging="360"/>
      </w:pPr>
      <w:rPr>
        <w:rFonts w:ascii="Symbol" w:hAnsi="Symbol" w:hint="default"/>
      </w:rPr>
    </w:lvl>
    <w:lvl w:ilvl="1" w:tplc="F5B02A42">
      <w:start w:val="1"/>
      <w:numFmt w:val="bullet"/>
      <w:lvlText w:val="o"/>
      <w:lvlJc w:val="left"/>
      <w:pPr>
        <w:ind w:left="1440" w:hanging="360"/>
      </w:pPr>
      <w:rPr>
        <w:rFonts w:ascii="Courier New" w:hAnsi="Courier New" w:hint="default"/>
      </w:rPr>
    </w:lvl>
    <w:lvl w:ilvl="2" w:tplc="9A065648">
      <w:start w:val="1"/>
      <w:numFmt w:val="bullet"/>
      <w:lvlText w:val=""/>
      <w:lvlJc w:val="left"/>
      <w:pPr>
        <w:ind w:left="2160" w:hanging="360"/>
      </w:pPr>
      <w:rPr>
        <w:rFonts w:ascii="Wingdings" w:hAnsi="Wingdings" w:hint="default"/>
      </w:rPr>
    </w:lvl>
    <w:lvl w:ilvl="3" w:tplc="90D2535E">
      <w:start w:val="1"/>
      <w:numFmt w:val="bullet"/>
      <w:lvlText w:val=""/>
      <w:lvlJc w:val="left"/>
      <w:pPr>
        <w:ind w:left="2880" w:hanging="360"/>
      </w:pPr>
      <w:rPr>
        <w:rFonts w:ascii="Symbol" w:hAnsi="Symbol" w:hint="default"/>
      </w:rPr>
    </w:lvl>
    <w:lvl w:ilvl="4" w:tplc="A3CAEB9E">
      <w:start w:val="1"/>
      <w:numFmt w:val="bullet"/>
      <w:lvlText w:val="o"/>
      <w:lvlJc w:val="left"/>
      <w:pPr>
        <w:ind w:left="3600" w:hanging="360"/>
      </w:pPr>
      <w:rPr>
        <w:rFonts w:ascii="Courier New" w:hAnsi="Courier New" w:hint="default"/>
      </w:rPr>
    </w:lvl>
    <w:lvl w:ilvl="5" w:tplc="C658A602">
      <w:start w:val="1"/>
      <w:numFmt w:val="bullet"/>
      <w:lvlText w:val=""/>
      <w:lvlJc w:val="left"/>
      <w:pPr>
        <w:ind w:left="4320" w:hanging="360"/>
      </w:pPr>
      <w:rPr>
        <w:rFonts w:ascii="Wingdings" w:hAnsi="Wingdings" w:hint="default"/>
      </w:rPr>
    </w:lvl>
    <w:lvl w:ilvl="6" w:tplc="4D5404C6">
      <w:start w:val="1"/>
      <w:numFmt w:val="bullet"/>
      <w:lvlText w:val=""/>
      <w:lvlJc w:val="left"/>
      <w:pPr>
        <w:ind w:left="5040" w:hanging="360"/>
      </w:pPr>
      <w:rPr>
        <w:rFonts w:ascii="Symbol" w:hAnsi="Symbol" w:hint="default"/>
      </w:rPr>
    </w:lvl>
    <w:lvl w:ilvl="7" w:tplc="84808844">
      <w:start w:val="1"/>
      <w:numFmt w:val="bullet"/>
      <w:lvlText w:val="o"/>
      <w:lvlJc w:val="left"/>
      <w:pPr>
        <w:ind w:left="5760" w:hanging="360"/>
      </w:pPr>
      <w:rPr>
        <w:rFonts w:ascii="Courier New" w:hAnsi="Courier New" w:hint="default"/>
      </w:rPr>
    </w:lvl>
    <w:lvl w:ilvl="8" w:tplc="17569C82">
      <w:start w:val="1"/>
      <w:numFmt w:val="bullet"/>
      <w:lvlText w:val=""/>
      <w:lvlJc w:val="left"/>
      <w:pPr>
        <w:ind w:left="6480" w:hanging="360"/>
      </w:pPr>
      <w:rPr>
        <w:rFonts w:ascii="Wingdings" w:hAnsi="Wingdings" w:hint="default"/>
      </w:rPr>
    </w:lvl>
  </w:abstractNum>
  <w:abstractNum w:abstractNumId="1" w15:restartNumberingAfterBreak="0">
    <w:nsid w:val="0F9D2F83"/>
    <w:multiLevelType w:val="hybridMultilevel"/>
    <w:tmpl w:val="FFFFFFFF"/>
    <w:lvl w:ilvl="0" w:tplc="C76891C4">
      <w:start w:val="1"/>
      <w:numFmt w:val="bullet"/>
      <w:lvlText w:val="-"/>
      <w:lvlJc w:val="left"/>
      <w:pPr>
        <w:ind w:left="720" w:hanging="360"/>
      </w:pPr>
      <w:rPr>
        <w:rFonts w:ascii="Calibri" w:hAnsi="Calibri" w:hint="default"/>
      </w:rPr>
    </w:lvl>
    <w:lvl w:ilvl="1" w:tplc="8FE82212">
      <w:start w:val="1"/>
      <w:numFmt w:val="bullet"/>
      <w:lvlText w:val="o"/>
      <w:lvlJc w:val="left"/>
      <w:pPr>
        <w:ind w:left="1440" w:hanging="360"/>
      </w:pPr>
      <w:rPr>
        <w:rFonts w:ascii="Courier New" w:hAnsi="Courier New" w:hint="default"/>
      </w:rPr>
    </w:lvl>
    <w:lvl w:ilvl="2" w:tplc="7B7E1168">
      <w:start w:val="1"/>
      <w:numFmt w:val="bullet"/>
      <w:lvlText w:val=""/>
      <w:lvlJc w:val="left"/>
      <w:pPr>
        <w:ind w:left="2160" w:hanging="360"/>
      </w:pPr>
      <w:rPr>
        <w:rFonts w:ascii="Wingdings" w:hAnsi="Wingdings" w:hint="default"/>
      </w:rPr>
    </w:lvl>
    <w:lvl w:ilvl="3" w:tplc="0B8C657A">
      <w:start w:val="1"/>
      <w:numFmt w:val="bullet"/>
      <w:lvlText w:val=""/>
      <w:lvlJc w:val="left"/>
      <w:pPr>
        <w:ind w:left="2880" w:hanging="360"/>
      </w:pPr>
      <w:rPr>
        <w:rFonts w:ascii="Symbol" w:hAnsi="Symbol" w:hint="default"/>
      </w:rPr>
    </w:lvl>
    <w:lvl w:ilvl="4" w:tplc="8632A2EC">
      <w:start w:val="1"/>
      <w:numFmt w:val="bullet"/>
      <w:lvlText w:val="o"/>
      <w:lvlJc w:val="left"/>
      <w:pPr>
        <w:ind w:left="3600" w:hanging="360"/>
      </w:pPr>
      <w:rPr>
        <w:rFonts w:ascii="Courier New" w:hAnsi="Courier New" w:hint="default"/>
      </w:rPr>
    </w:lvl>
    <w:lvl w:ilvl="5" w:tplc="D97E2E60">
      <w:start w:val="1"/>
      <w:numFmt w:val="bullet"/>
      <w:lvlText w:val=""/>
      <w:lvlJc w:val="left"/>
      <w:pPr>
        <w:ind w:left="4320" w:hanging="360"/>
      </w:pPr>
      <w:rPr>
        <w:rFonts w:ascii="Wingdings" w:hAnsi="Wingdings" w:hint="default"/>
      </w:rPr>
    </w:lvl>
    <w:lvl w:ilvl="6" w:tplc="7916AA92">
      <w:start w:val="1"/>
      <w:numFmt w:val="bullet"/>
      <w:lvlText w:val=""/>
      <w:lvlJc w:val="left"/>
      <w:pPr>
        <w:ind w:left="5040" w:hanging="360"/>
      </w:pPr>
      <w:rPr>
        <w:rFonts w:ascii="Symbol" w:hAnsi="Symbol" w:hint="default"/>
      </w:rPr>
    </w:lvl>
    <w:lvl w:ilvl="7" w:tplc="531E350C">
      <w:start w:val="1"/>
      <w:numFmt w:val="bullet"/>
      <w:lvlText w:val="o"/>
      <w:lvlJc w:val="left"/>
      <w:pPr>
        <w:ind w:left="5760" w:hanging="360"/>
      </w:pPr>
      <w:rPr>
        <w:rFonts w:ascii="Courier New" w:hAnsi="Courier New" w:hint="default"/>
      </w:rPr>
    </w:lvl>
    <w:lvl w:ilvl="8" w:tplc="74EC163C">
      <w:start w:val="1"/>
      <w:numFmt w:val="bullet"/>
      <w:lvlText w:val=""/>
      <w:lvlJc w:val="left"/>
      <w:pPr>
        <w:ind w:left="6480" w:hanging="360"/>
      </w:pPr>
      <w:rPr>
        <w:rFonts w:ascii="Wingdings" w:hAnsi="Wingdings" w:hint="default"/>
      </w:rPr>
    </w:lvl>
  </w:abstractNum>
  <w:abstractNum w:abstractNumId="2" w15:restartNumberingAfterBreak="0">
    <w:nsid w:val="104C5C00"/>
    <w:multiLevelType w:val="hybridMultilevel"/>
    <w:tmpl w:val="9FCCBE78"/>
    <w:lvl w:ilvl="0" w:tplc="AA9EDF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7F3582"/>
    <w:multiLevelType w:val="hybridMultilevel"/>
    <w:tmpl w:val="FFFFFFFF"/>
    <w:lvl w:ilvl="0" w:tplc="EFC6438A">
      <w:start w:val="1"/>
      <w:numFmt w:val="bullet"/>
      <w:lvlText w:val=""/>
      <w:lvlJc w:val="left"/>
      <w:pPr>
        <w:ind w:left="720" w:hanging="360"/>
      </w:pPr>
      <w:rPr>
        <w:rFonts w:ascii="Symbol" w:hAnsi="Symbol" w:hint="default"/>
      </w:rPr>
    </w:lvl>
    <w:lvl w:ilvl="1" w:tplc="5BB22B7A">
      <w:start w:val="1"/>
      <w:numFmt w:val="bullet"/>
      <w:lvlText w:val="o"/>
      <w:lvlJc w:val="left"/>
      <w:pPr>
        <w:ind w:left="1440" w:hanging="360"/>
      </w:pPr>
      <w:rPr>
        <w:rFonts w:ascii="Courier New" w:hAnsi="Courier New" w:hint="default"/>
      </w:rPr>
    </w:lvl>
    <w:lvl w:ilvl="2" w:tplc="6E482F24">
      <w:start w:val="1"/>
      <w:numFmt w:val="bullet"/>
      <w:lvlText w:val=""/>
      <w:lvlJc w:val="left"/>
      <w:pPr>
        <w:ind w:left="2160" w:hanging="360"/>
      </w:pPr>
      <w:rPr>
        <w:rFonts w:ascii="Wingdings" w:hAnsi="Wingdings" w:hint="default"/>
      </w:rPr>
    </w:lvl>
    <w:lvl w:ilvl="3" w:tplc="C3CA8E4E">
      <w:start w:val="1"/>
      <w:numFmt w:val="bullet"/>
      <w:lvlText w:val=""/>
      <w:lvlJc w:val="left"/>
      <w:pPr>
        <w:ind w:left="2880" w:hanging="360"/>
      </w:pPr>
      <w:rPr>
        <w:rFonts w:ascii="Symbol" w:hAnsi="Symbol" w:hint="default"/>
      </w:rPr>
    </w:lvl>
    <w:lvl w:ilvl="4" w:tplc="C28E6806">
      <w:start w:val="1"/>
      <w:numFmt w:val="bullet"/>
      <w:lvlText w:val="o"/>
      <w:lvlJc w:val="left"/>
      <w:pPr>
        <w:ind w:left="3600" w:hanging="360"/>
      </w:pPr>
      <w:rPr>
        <w:rFonts w:ascii="Courier New" w:hAnsi="Courier New" w:hint="default"/>
      </w:rPr>
    </w:lvl>
    <w:lvl w:ilvl="5" w:tplc="1FF42170">
      <w:start w:val="1"/>
      <w:numFmt w:val="bullet"/>
      <w:lvlText w:val=""/>
      <w:lvlJc w:val="left"/>
      <w:pPr>
        <w:ind w:left="4320" w:hanging="360"/>
      </w:pPr>
      <w:rPr>
        <w:rFonts w:ascii="Wingdings" w:hAnsi="Wingdings" w:hint="default"/>
      </w:rPr>
    </w:lvl>
    <w:lvl w:ilvl="6" w:tplc="096A6FD4">
      <w:start w:val="1"/>
      <w:numFmt w:val="bullet"/>
      <w:lvlText w:val=""/>
      <w:lvlJc w:val="left"/>
      <w:pPr>
        <w:ind w:left="5040" w:hanging="360"/>
      </w:pPr>
      <w:rPr>
        <w:rFonts w:ascii="Symbol" w:hAnsi="Symbol" w:hint="default"/>
      </w:rPr>
    </w:lvl>
    <w:lvl w:ilvl="7" w:tplc="9FFAD96C">
      <w:start w:val="1"/>
      <w:numFmt w:val="bullet"/>
      <w:lvlText w:val="o"/>
      <w:lvlJc w:val="left"/>
      <w:pPr>
        <w:ind w:left="5760" w:hanging="360"/>
      </w:pPr>
      <w:rPr>
        <w:rFonts w:ascii="Courier New" w:hAnsi="Courier New" w:hint="default"/>
      </w:rPr>
    </w:lvl>
    <w:lvl w:ilvl="8" w:tplc="87DCA4A8">
      <w:start w:val="1"/>
      <w:numFmt w:val="bullet"/>
      <w:lvlText w:val=""/>
      <w:lvlJc w:val="left"/>
      <w:pPr>
        <w:ind w:left="6480" w:hanging="360"/>
      </w:pPr>
      <w:rPr>
        <w:rFonts w:ascii="Wingdings" w:hAnsi="Wingdings" w:hint="default"/>
      </w:rPr>
    </w:lvl>
  </w:abstractNum>
  <w:abstractNum w:abstractNumId="4" w15:restartNumberingAfterBreak="0">
    <w:nsid w:val="14261F77"/>
    <w:multiLevelType w:val="hybridMultilevel"/>
    <w:tmpl w:val="9A02E698"/>
    <w:lvl w:ilvl="0" w:tplc="AA9EDFE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92742F"/>
    <w:multiLevelType w:val="hybridMultilevel"/>
    <w:tmpl w:val="FFFFFFFF"/>
    <w:lvl w:ilvl="0" w:tplc="FAE6D350">
      <w:start w:val="1"/>
      <w:numFmt w:val="decimal"/>
      <w:lvlText w:val="%1."/>
      <w:lvlJc w:val="left"/>
      <w:pPr>
        <w:ind w:left="720" w:hanging="360"/>
      </w:pPr>
    </w:lvl>
    <w:lvl w:ilvl="1" w:tplc="4D8C54E6">
      <w:start w:val="1"/>
      <w:numFmt w:val="lowerLetter"/>
      <w:lvlText w:val="%2."/>
      <w:lvlJc w:val="left"/>
      <w:pPr>
        <w:ind w:left="1440" w:hanging="360"/>
      </w:pPr>
    </w:lvl>
    <w:lvl w:ilvl="2" w:tplc="520AA16A">
      <w:start w:val="1"/>
      <w:numFmt w:val="lowerRoman"/>
      <w:lvlText w:val="%3."/>
      <w:lvlJc w:val="right"/>
      <w:pPr>
        <w:ind w:left="2160" w:hanging="180"/>
      </w:pPr>
    </w:lvl>
    <w:lvl w:ilvl="3" w:tplc="FD8477A0">
      <w:start w:val="1"/>
      <w:numFmt w:val="decimal"/>
      <w:lvlText w:val="%4."/>
      <w:lvlJc w:val="left"/>
      <w:pPr>
        <w:ind w:left="2880" w:hanging="360"/>
      </w:pPr>
    </w:lvl>
    <w:lvl w:ilvl="4" w:tplc="C15EC9B2">
      <w:start w:val="1"/>
      <w:numFmt w:val="lowerLetter"/>
      <w:lvlText w:val="%5."/>
      <w:lvlJc w:val="left"/>
      <w:pPr>
        <w:ind w:left="3600" w:hanging="360"/>
      </w:pPr>
    </w:lvl>
    <w:lvl w:ilvl="5" w:tplc="63F40CEA">
      <w:start w:val="1"/>
      <w:numFmt w:val="lowerRoman"/>
      <w:lvlText w:val="%6."/>
      <w:lvlJc w:val="right"/>
      <w:pPr>
        <w:ind w:left="4320" w:hanging="180"/>
      </w:pPr>
    </w:lvl>
    <w:lvl w:ilvl="6" w:tplc="AF66834C">
      <w:start w:val="1"/>
      <w:numFmt w:val="decimal"/>
      <w:lvlText w:val="%7."/>
      <w:lvlJc w:val="left"/>
      <w:pPr>
        <w:ind w:left="5040" w:hanging="360"/>
      </w:pPr>
    </w:lvl>
    <w:lvl w:ilvl="7" w:tplc="5CFA5C44">
      <w:start w:val="1"/>
      <w:numFmt w:val="lowerLetter"/>
      <w:lvlText w:val="%8."/>
      <w:lvlJc w:val="left"/>
      <w:pPr>
        <w:ind w:left="5760" w:hanging="360"/>
      </w:pPr>
    </w:lvl>
    <w:lvl w:ilvl="8" w:tplc="14A8EE3A">
      <w:start w:val="1"/>
      <w:numFmt w:val="lowerRoman"/>
      <w:lvlText w:val="%9."/>
      <w:lvlJc w:val="right"/>
      <w:pPr>
        <w:ind w:left="6480" w:hanging="180"/>
      </w:pPr>
    </w:lvl>
  </w:abstractNum>
  <w:abstractNum w:abstractNumId="6" w15:restartNumberingAfterBreak="0">
    <w:nsid w:val="193B3312"/>
    <w:multiLevelType w:val="hybridMultilevel"/>
    <w:tmpl w:val="D53012BA"/>
    <w:lvl w:ilvl="0" w:tplc="EF3EC854">
      <w:start w:val="1"/>
      <w:numFmt w:val="bullet"/>
      <w:lvlText w:val="-"/>
      <w:lvlJc w:val="left"/>
      <w:pPr>
        <w:ind w:left="720" w:hanging="360"/>
      </w:pPr>
      <w:rPr>
        <w:rFonts w:ascii="Calibri" w:hAnsi="Calibri" w:hint="default"/>
      </w:rPr>
    </w:lvl>
    <w:lvl w:ilvl="1" w:tplc="C9043804">
      <w:start w:val="1"/>
      <w:numFmt w:val="bullet"/>
      <w:lvlText w:val="o"/>
      <w:lvlJc w:val="left"/>
      <w:pPr>
        <w:ind w:left="1440" w:hanging="360"/>
      </w:pPr>
      <w:rPr>
        <w:rFonts w:ascii="Courier New" w:hAnsi="Courier New" w:hint="default"/>
      </w:rPr>
    </w:lvl>
    <w:lvl w:ilvl="2" w:tplc="49EC579C">
      <w:start w:val="1"/>
      <w:numFmt w:val="bullet"/>
      <w:lvlText w:val=""/>
      <w:lvlJc w:val="left"/>
      <w:pPr>
        <w:ind w:left="2160" w:hanging="360"/>
      </w:pPr>
      <w:rPr>
        <w:rFonts w:ascii="Wingdings" w:hAnsi="Wingdings" w:hint="default"/>
      </w:rPr>
    </w:lvl>
    <w:lvl w:ilvl="3" w:tplc="954AD79A">
      <w:start w:val="1"/>
      <w:numFmt w:val="bullet"/>
      <w:lvlText w:val=""/>
      <w:lvlJc w:val="left"/>
      <w:pPr>
        <w:ind w:left="2880" w:hanging="360"/>
      </w:pPr>
      <w:rPr>
        <w:rFonts w:ascii="Symbol" w:hAnsi="Symbol" w:hint="default"/>
      </w:rPr>
    </w:lvl>
    <w:lvl w:ilvl="4" w:tplc="B26A23CA">
      <w:start w:val="1"/>
      <w:numFmt w:val="bullet"/>
      <w:lvlText w:val="o"/>
      <w:lvlJc w:val="left"/>
      <w:pPr>
        <w:ind w:left="3600" w:hanging="360"/>
      </w:pPr>
      <w:rPr>
        <w:rFonts w:ascii="Courier New" w:hAnsi="Courier New" w:hint="default"/>
      </w:rPr>
    </w:lvl>
    <w:lvl w:ilvl="5" w:tplc="3DA415AC">
      <w:start w:val="1"/>
      <w:numFmt w:val="bullet"/>
      <w:lvlText w:val=""/>
      <w:lvlJc w:val="left"/>
      <w:pPr>
        <w:ind w:left="4320" w:hanging="360"/>
      </w:pPr>
      <w:rPr>
        <w:rFonts w:ascii="Wingdings" w:hAnsi="Wingdings" w:hint="default"/>
      </w:rPr>
    </w:lvl>
    <w:lvl w:ilvl="6" w:tplc="C25AA3E8">
      <w:start w:val="1"/>
      <w:numFmt w:val="bullet"/>
      <w:lvlText w:val=""/>
      <w:lvlJc w:val="left"/>
      <w:pPr>
        <w:ind w:left="5040" w:hanging="360"/>
      </w:pPr>
      <w:rPr>
        <w:rFonts w:ascii="Symbol" w:hAnsi="Symbol" w:hint="default"/>
      </w:rPr>
    </w:lvl>
    <w:lvl w:ilvl="7" w:tplc="A65450E4">
      <w:start w:val="1"/>
      <w:numFmt w:val="bullet"/>
      <w:lvlText w:val="o"/>
      <w:lvlJc w:val="left"/>
      <w:pPr>
        <w:ind w:left="5760" w:hanging="360"/>
      </w:pPr>
      <w:rPr>
        <w:rFonts w:ascii="Courier New" w:hAnsi="Courier New" w:hint="default"/>
      </w:rPr>
    </w:lvl>
    <w:lvl w:ilvl="8" w:tplc="B198CA54">
      <w:start w:val="1"/>
      <w:numFmt w:val="bullet"/>
      <w:lvlText w:val=""/>
      <w:lvlJc w:val="left"/>
      <w:pPr>
        <w:ind w:left="6480" w:hanging="360"/>
      </w:pPr>
      <w:rPr>
        <w:rFonts w:ascii="Wingdings" w:hAnsi="Wingdings" w:hint="default"/>
      </w:rPr>
    </w:lvl>
  </w:abstractNum>
  <w:abstractNum w:abstractNumId="7" w15:restartNumberingAfterBreak="0">
    <w:nsid w:val="22B12B14"/>
    <w:multiLevelType w:val="hybridMultilevel"/>
    <w:tmpl w:val="FFFFFFFF"/>
    <w:lvl w:ilvl="0" w:tplc="C832D72E">
      <w:start w:val="1"/>
      <w:numFmt w:val="bullet"/>
      <w:lvlText w:val=""/>
      <w:lvlJc w:val="left"/>
      <w:pPr>
        <w:ind w:left="720" w:hanging="360"/>
      </w:pPr>
      <w:rPr>
        <w:rFonts w:ascii="Symbol" w:hAnsi="Symbol" w:hint="default"/>
      </w:rPr>
    </w:lvl>
    <w:lvl w:ilvl="1" w:tplc="824E54D0">
      <w:start w:val="1"/>
      <w:numFmt w:val="bullet"/>
      <w:lvlText w:val="o"/>
      <w:lvlJc w:val="left"/>
      <w:pPr>
        <w:ind w:left="1440" w:hanging="360"/>
      </w:pPr>
      <w:rPr>
        <w:rFonts w:ascii="Courier New" w:hAnsi="Courier New" w:hint="default"/>
      </w:rPr>
    </w:lvl>
    <w:lvl w:ilvl="2" w:tplc="42DA23B6">
      <w:start w:val="1"/>
      <w:numFmt w:val="bullet"/>
      <w:lvlText w:val=""/>
      <w:lvlJc w:val="left"/>
      <w:pPr>
        <w:ind w:left="2160" w:hanging="360"/>
      </w:pPr>
      <w:rPr>
        <w:rFonts w:ascii="Wingdings" w:hAnsi="Wingdings" w:hint="default"/>
      </w:rPr>
    </w:lvl>
    <w:lvl w:ilvl="3" w:tplc="54B88ED0">
      <w:start w:val="1"/>
      <w:numFmt w:val="bullet"/>
      <w:lvlText w:val=""/>
      <w:lvlJc w:val="left"/>
      <w:pPr>
        <w:ind w:left="2880" w:hanging="360"/>
      </w:pPr>
      <w:rPr>
        <w:rFonts w:ascii="Symbol" w:hAnsi="Symbol" w:hint="default"/>
      </w:rPr>
    </w:lvl>
    <w:lvl w:ilvl="4" w:tplc="3FA2B66E">
      <w:start w:val="1"/>
      <w:numFmt w:val="bullet"/>
      <w:lvlText w:val="o"/>
      <w:lvlJc w:val="left"/>
      <w:pPr>
        <w:ind w:left="3600" w:hanging="360"/>
      </w:pPr>
      <w:rPr>
        <w:rFonts w:ascii="Courier New" w:hAnsi="Courier New" w:hint="default"/>
      </w:rPr>
    </w:lvl>
    <w:lvl w:ilvl="5" w:tplc="3D461ECE">
      <w:start w:val="1"/>
      <w:numFmt w:val="bullet"/>
      <w:lvlText w:val=""/>
      <w:lvlJc w:val="left"/>
      <w:pPr>
        <w:ind w:left="4320" w:hanging="360"/>
      </w:pPr>
      <w:rPr>
        <w:rFonts w:ascii="Wingdings" w:hAnsi="Wingdings" w:hint="default"/>
      </w:rPr>
    </w:lvl>
    <w:lvl w:ilvl="6" w:tplc="38F47316">
      <w:start w:val="1"/>
      <w:numFmt w:val="bullet"/>
      <w:lvlText w:val=""/>
      <w:lvlJc w:val="left"/>
      <w:pPr>
        <w:ind w:left="5040" w:hanging="360"/>
      </w:pPr>
      <w:rPr>
        <w:rFonts w:ascii="Symbol" w:hAnsi="Symbol" w:hint="default"/>
      </w:rPr>
    </w:lvl>
    <w:lvl w:ilvl="7" w:tplc="8D56C40C">
      <w:start w:val="1"/>
      <w:numFmt w:val="bullet"/>
      <w:lvlText w:val="o"/>
      <w:lvlJc w:val="left"/>
      <w:pPr>
        <w:ind w:left="5760" w:hanging="360"/>
      </w:pPr>
      <w:rPr>
        <w:rFonts w:ascii="Courier New" w:hAnsi="Courier New" w:hint="default"/>
      </w:rPr>
    </w:lvl>
    <w:lvl w:ilvl="8" w:tplc="9EDCEA96">
      <w:start w:val="1"/>
      <w:numFmt w:val="bullet"/>
      <w:lvlText w:val=""/>
      <w:lvlJc w:val="left"/>
      <w:pPr>
        <w:ind w:left="6480" w:hanging="360"/>
      </w:pPr>
      <w:rPr>
        <w:rFonts w:ascii="Wingdings" w:hAnsi="Wingdings" w:hint="default"/>
      </w:rPr>
    </w:lvl>
  </w:abstractNum>
  <w:abstractNum w:abstractNumId="8" w15:restartNumberingAfterBreak="0">
    <w:nsid w:val="28F15C22"/>
    <w:multiLevelType w:val="hybridMultilevel"/>
    <w:tmpl w:val="B66A6EC6"/>
    <w:lvl w:ilvl="0" w:tplc="2D440416">
      <w:start w:val="1"/>
      <w:numFmt w:val="bullet"/>
      <w:lvlText w:val="-"/>
      <w:lvlJc w:val="left"/>
      <w:pPr>
        <w:ind w:left="720" w:hanging="360"/>
      </w:pPr>
      <w:rPr>
        <w:rFonts w:ascii="Calibri" w:hAnsi="Calibri" w:hint="default"/>
      </w:rPr>
    </w:lvl>
    <w:lvl w:ilvl="1" w:tplc="4058E8B0">
      <w:start w:val="1"/>
      <w:numFmt w:val="bullet"/>
      <w:lvlText w:val="o"/>
      <w:lvlJc w:val="left"/>
      <w:pPr>
        <w:ind w:left="1440" w:hanging="360"/>
      </w:pPr>
      <w:rPr>
        <w:rFonts w:ascii="Courier New" w:hAnsi="Courier New" w:hint="default"/>
      </w:rPr>
    </w:lvl>
    <w:lvl w:ilvl="2" w:tplc="517A0B8E">
      <w:start w:val="1"/>
      <w:numFmt w:val="bullet"/>
      <w:lvlText w:val=""/>
      <w:lvlJc w:val="left"/>
      <w:pPr>
        <w:ind w:left="2160" w:hanging="360"/>
      </w:pPr>
      <w:rPr>
        <w:rFonts w:ascii="Wingdings" w:hAnsi="Wingdings" w:hint="default"/>
      </w:rPr>
    </w:lvl>
    <w:lvl w:ilvl="3" w:tplc="8CB443C8">
      <w:start w:val="1"/>
      <w:numFmt w:val="bullet"/>
      <w:lvlText w:val=""/>
      <w:lvlJc w:val="left"/>
      <w:pPr>
        <w:ind w:left="2880" w:hanging="360"/>
      </w:pPr>
      <w:rPr>
        <w:rFonts w:ascii="Symbol" w:hAnsi="Symbol" w:hint="default"/>
      </w:rPr>
    </w:lvl>
    <w:lvl w:ilvl="4" w:tplc="E05EFB20">
      <w:start w:val="1"/>
      <w:numFmt w:val="bullet"/>
      <w:lvlText w:val="o"/>
      <w:lvlJc w:val="left"/>
      <w:pPr>
        <w:ind w:left="3600" w:hanging="360"/>
      </w:pPr>
      <w:rPr>
        <w:rFonts w:ascii="Courier New" w:hAnsi="Courier New" w:hint="default"/>
      </w:rPr>
    </w:lvl>
    <w:lvl w:ilvl="5" w:tplc="ACFCCF56">
      <w:start w:val="1"/>
      <w:numFmt w:val="bullet"/>
      <w:lvlText w:val=""/>
      <w:lvlJc w:val="left"/>
      <w:pPr>
        <w:ind w:left="4320" w:hanging="360"/>
      </w:pPr>
      <w:rPr>
        <w:rFonts w:ascii="Wingdings" w:hAnsi="Wingdings" w:hint="default"/>
      </w:rPr>
    </w:lvl>
    <w:lvl w:ilvl="6" w:tplc="A3CC5CBE">
      <w:start w:val="1"/>
      <w:numFmt w:val="bullet"/>
      <w:lvlText w:val=""/>
      <w:lvlJc w:val="left"/>
      <w:pPr>
        <w:ind w:left="5040" w:hanging="360"/>
      </w:pPr>
      <w:rPr>
        <w:rFonts w:ascii="Symbol" w:hAnsi="Symbol" w:hint="default"/>
      </w:rPr>
    </w:lvl>
    <w:lvl w:ilvl="7" w:tplc="821629DA">
      <w:start w:val="1"/>
      <w:numFmt w:val="bullet"/>
      <w:lvlText w:val="o"/>
      <w:lvlJc w:val="left"/>
      <w:pPr>
        <w:ind w:left="5760" w:hanging="360"/>
      </w:pPr>
      <w:rPr>
        <w:rFonts w:ascii="Courier New" w:hAnsi="Courier New" w:hint="default"/>
      </w:rPr>
    </w:lvl>
    <w:lvl w:ilvl="8" w:tplc="F65A85AC">
      <w:start w:val="1"/>
      <w:numFmt w:val="bullet"/>
      <w:lvlText w:val=""/>
      <w:lvlJc w:val="left"/>
      <w:pPr>
        <w:ind w:left="6480" w:hanging="360"/>
      </w:pPr>
      <w:rPr>
        <w:rFonts w:ascii="Wingdings" w:hAnsi="Wingdings" w:hint="default"/>
      </w:rPr>
    </w:lvl>
  </w:abstractNum>
  <w:abstractNum w:abstractNumId="9" w15:restartNumberingAfterBreak="0">
    <w:nsid w:val="292C4851"/>
    <w:multiLevelType w:val="hybridMultilevel"/>
    <w:tmpl w:val="FFFFFFFF"/>
    <w:lvl w:ilvl="0" w:tplc="2F2AA5BA">
      <w:start w:val="1"/>
      <w:numFmt w:val="bullet"/>
      <w:lvlText w:val=""/>
      <w:lvlJc w:val="left"/>
      <w:pPr>
        <w:ind w:left="720" w:hanging="360"/>
      </w:pPr>
      <w:rPr>
        <w:rFonts w:ascii="Symbol" w:hAnsi="Symbol" w:hint="default"/>
      </w:rPr>
    </w:lvl>
    <w:lvl w:ilvl="1" w:tplc="523C42F8">
      <w:start w:val="1"/>
      <w:numFmt w:val="bullet"/>
      <w:lvlText w:val="o"/>
      <w:lvlJc w:val="left"/>
      <w:pPr>
        <w:ind w:left="1440" w:hanging="360"/>
      </w:pPr>
      <w:rPr>
        <w:rFonts w:ascii="Courier New" w:hAnsi="Courier New" w:hint="default"/>
      </w:rPr>
    </w:lvl>
    <w:lvl w:ilvl="2" w:tplc="B8BA6764">
      <w:start w:val="1"/>
      <w:numFmt w:val="bullet"/>
      <w:lvlText w:val=""/>
      <w:lvlJc w:val="left"/>
      <w:pPr>
        <w:ind w:left="2160" w:hanging="360"/>
      </w:pPr>
      <w:rPr>
        <w:rFonts w:ascii="Wingdings" w:hAnsi="Wingdings" w:hint="default"/>
      </w:rPr>
    </w:lvl>
    <w:lvl w:ilvl="3" w:tplc="F0626B38">
      <w:start w:val="1"/>
      <w:numFmt w:val="bullet"/>
      <w:lvlText w:val=""/>
      <w:lvlJc w:val="left"/>
      <w:pPr>
        <w:ind w:left="2880" w:hanging="360"/>
      </w:pPr>
      <w:rPr>
        <w:rFonts w:ascii="Symbol" w:hAnsi="Symbol" w:hint="default"/>
      </w:rPr>
    </w:lvl>
    <w:lvl w:ilvl="4" w:tplc="A53C7246">
      <w:start w:val="1"/>
      <w:numFmt w:val="bullet"/>
      <w:lvlText w:val="o"/>
      <w:lvlJc w:val="left"/>
      <w:pPr>
        <w:ind w:left="3600" w:hanging="360"/>
      </w:pPr>
      <w:rPr>
        <w:rFonts w:ascii="Courier New" w:hAnsi="Courier New" w:hint="default"/>
      </w:rPr>
    </w:lvl>
    <w:lvl w:ilvl="5" w:tplc="50D0B112">
      <w:start w:val="1"/>
      <w:numFmt w:val="bullet"/>
      <w:lvlText w:val=""/>
      <w:lvlJc w:val="left"/>
      <w:pPr>
        <w:ind w:left="4320" w:hanging="360"/>
      </w:pPr>
      <w:rPr>
        <w:rFonts w:ascii="Wingdings" w:hAnsi="Wingdings" w:hint="default"/>
      </w:rPr>
    </w:lvl>
    <w:lvl w:ilvl="6" w:tplc="A8F42C04">
      <w:start w:val="1"/>
      <w:numFmt w:val="bullet"/>
      <w:lvlText w:val=""/>
      <w:lvlJc w:val="left"/>
      <w:pPr>
        <w:ind w:left="5040" w:hanging="360"/>
      </w:pPr>
      <w:rPr>
        <w:rFonts w:ascii="Symbol" w:hAnsi="Symbol" w:hint="default"/>
      </w:rPr>
    </w:lvl>
    <w:lvl w:ilvl="7" w:tplc="E4622E66">
      <w:start w:val="1"/>
      <w:numFmt w:val="bullet"/>
      <w:lvlText w:val="o"/>
      <w:lvlJc w:val="left"/>
      <w:pPr>
        <w:ind w:left="5760" w:hanging="360"/>
      </w:pPr>
      <w:rPr>
        <w:rFonts w:ascii="Courier New" w:hAnsi="Courier New" w:hint="default"/>
      </w:rPr>
    </w:lvl>
    <w:lvl w:ilvl="8" w:tplc="83C2080E">
      <w:start w:val="1"/>
      <w:numFmt w:val="bullet"/>
      <w:lvlText w:val=""/>
      <w:lvlJc w:val="left"/>
      <w:pPr>
        <w:ind w:left="6480" w:hanging="360"/>
      </w:pPr>
      <w:rPr>
        <w:rFonts w:ascii="Wingdings" w:hAnsi="Wingdings" w:hint="default"/>
      </w:rPr>
    </w:lvl>
  </w:abstractNum>
  <w:abstractNum w:abstractNumId="10" w15:restartNumberingAfterBreak="0">
    <w:nsid w:val="2B90707D"/>
    <w:multiLevelType w:val="hybridMultilevel"/>
    <w:tmpl w:val="FFFFFFFF"/>
    <w:lvl w:ilvl="0" w:tplc="909AEEDA">
      <w:start w:val="1"/>
      <w:numFmt w:val="bullet"/>
      <w:lvlText w:val=""/>
      <w:lvlJc w:val="left"/>
      <w:pPr>
        <w:ind w:left="720" w:hanging="360"/>
      </w:pPr>
      <w:rPr>
        <w:rFonts w:ascii="Symbol" w:hAnsi="Symbol" w:hint="default"/>
      </w:rPr>
    </w:lvl>
    <w:lvl w:ilvl="1" w:tplc="C4EC1210">
      <w:start w:val="1"/>
      <w:numFmt w:val="bullet"/>
      <w:lvlText w:val="o"/>
      <w:lvlJc w:val="left"/>
      <w:pPr>
        <w:ind w:left="1440" w:hanging="360"/>
      </w:pPr>
      <w:rPr>
        <w:rFonts w:ascii="Courier New" w:hAnsi="Courier New" w:hint="default"/>
      </w:rPr>
    </w:lvl>
    <w:lvl w:ilvl="2" w:tplc="6B2296DE">
      <w:start w:val="1"/>
      <w:numFmt w:val="bullet"/>
      <w:lvlText w:val=""/>
      <w:lvlJc w:val="left"/>
      <w:pPr>
        <w:ind w:left="2160" w:hanging="360"/>
      </w:pPr>
      <w:rPr>
        <w:rFonts w:ascii="Wingdings" w:hAnsi="Wingdings" w:hint="default"/>
      </w:rPr>
    </w:lvl>
    <w:lvl w:ilvl="3" w:tplc="6F80F7C8">
      <w:start w:val="1"/>
      <w:numFmt w:val="bullet"/>
      <w:lvlText w:val=""/>
      <w:lvlJc w:val="left"/>
      <w:pPr>
        <w:ind w:left="2880" w:hanging="360"/>
      </w:pPr>
      <w:rPr>
        <w:rFonts w:ascii="Symbol" w:hAnsi="Symbol" w:hint="default"/>
      </w:rPr>
    </w:lvl>
    <w:lvl w:ilvl="4" w:tplc="56543A1A">
      <w:start w:val="1"/>
      <w:numFmt w:val="bullet"/>
      <w:lvlText w:val="o"/>
      <w:lvlJc w:val="left"/>
      <w:pPr>
        <w:ind w:left="3600" w:hanging="360"/>
      </w:pPr>
      <w:rPr>
        <w:rFonts w:ascii="Courier New" w:hAnsi="Courier New" w:hint="default"/>
      </w:rPr>
    </w:lvl>
    <w:lvl w:ilvl="5" w:tplc="54EC6E54">
      <w:start w:val="1"/>
      <w:numFmt w:val="bullet"/>
      <w:lvlText w:val=""/>
      <w:lvlJc w:val="left"/>
      <w:pPr>
        <w:ind w:left="4320" w:hanging="360"/>
      </w:pPr>
      <w:rPr>
        <w:rFonts w:ascii="Wingdings" w:hAnsi="Wingdings" w:hint="default"/>
      </w:rPr>
    </w:lvl>
    <w:lvl w:ilvl="6" w:tplc="247C1254">
      <w:start w:val="1"/>
      <w:numFmt w:val="bullet"/>
      <w:lvlText w:val=""/>
      <w:lvlJc w:val="left"/>
      <w:pPr>
        <w:ind w:left="5040" w:hanging="360"/>
      </w:pPr>
      <w:rPr>
        <w:rFonts w:ascii="Symbol" w:hAnsi="Symbol" w:hint="default"/>
      </w:rPr>
    </w:lvl>
    <w:lvl w:ilvl="7" w:tplc="6D1C3030">
      <w:start w:val="1"/>
      <w:numFmt w:val="bullet"/>
      <w:lvlText w:val="o"/>
      <w:lvlJc w:val="left"/>
      <w:pPr>
        <w:ind w:left="5760" w:hanging="360"/>
      </w:pPr>
      <w:rPr>
        <w:rFonts w:ascii="Courier New" w:hAnsi="Courier New" w:hint="default"/>
      </w:rPr>
    </w:lvl>
    <w:lvl w:ilvl="8" w:tplc="011E2AFC">
      <w:start w:val="1"/>
      <w:numFmt w:val="bullet"/>
      <w:lvlText w:val=""/>
      <w:lvlJc w:val="left"/>
      <w:pPr>
        <w:ind w:left="6480" w:hanging="360"/>
      </w:pPr>
      <w:rPr>
        <w:rFonts w:ascii="Wingdings" w:hAnsi="Wingdings" w:hint="default"/>
      </w:rPr>
    </w:lvl>
  </w:abstractNum>
  <w:abstractNum w:abstractNumId="11" w15:restartNumberingAfterBreak="0">
    <w:nsid w:val="2E873533"/>
    <w:multiLevelType w:val="hybridMultilevel"/>
    <w:tmpl w:val="FFFFFFFF"/>
    <w:lvl w:ilvl="0" w:tplc="48E8506A">
      <w:start w:val="1"/>
      <w:numFmt w:val="decimal"/>
      <w:lvlText w:val="%1."/>
      <w:lvlJc w:val="left"/>
      <w:pPr>
        <w:ind w:left="720" w:hanging="360"/>
      </w:pPr>
    </w:lvl>
    <w:lvl w:ilvl="1" w:tplc="6E866546">
      <w:start w:val="1"/>
      <w:numFmt w:val="lowerLetter"/>
      <w:lvlText w:val="%2."/>
      <w:lvlJc w:val="left"/>
      <w:pPr>
        <w:ind w:left="1440" w:hanging="360"/>
      </w:pPr>
    </w:lvl>
    <w:lvl w:ilvl="2" w:tplc="89B8F980">
      <w:start w:val="1"/>
      <w:numFmt w:val="lowerRoman"/>
      <w:lvlText w:val="%3."/>
      <w:lvlJc w:val="right"/>
      <w:pPr>
        <w:ind w:left="2160" w:hanging="180"/>
      </w:pPr>
    </w:lvl>
    <w:lvl w:ilvl="3" w:tplc="6608D13E">
      <w:start w:val="1"/>
      <w:numFmt w:val="decimal"/>
      <w:lvlText w:val="%4."/>
      <w:lvlJc w:val="left"/>
      <w:pPr>
        <w:ind w:left="2880" w:hanging="360"/>
      </w:pPr>
    </w:lvl>
    <w:lvl w:ilvl="4" w:tplc="B5F273C8">
      <w:start w:val="1"/>
      <w:numFmt w:val="lowerLetter"/>
      <w:lvlText w:val="%5."/>
      <w:lvlJc w:val="left"/>
      <w:pPr>
        <w:ind w:left="3600" w:hanging="360"/>
      </w:pPr>
    </w:lvl>
    <w:lvl w:ilvl="5" w:tplc="62DC0770">
      <w:start w:val="1"/>
      <w:numFmt w:val="lowerRoman"/>
      <w:lvlText w:val="%6."/>
      <w:lvlJc w:val="right"/>
      <w:pPr>
        <w:ind w:left="4320" w:hanging="180"/>
      </w:pPr>
    </w:lvl>
    <w:lvl w:ilvl="6" w:tplc="8C9A7DEC">
      <w:start w:val="1"/>
      <w:numFmt w:val="decimal"/>
      <w:lvlText w:val="%7."/>
      <w:lvlJc w:val="left"/>
      <w:pPr>
        <w:ind w:left="5040" w:hanging="360"/>
      </w:pPr>
    </w:lvl>
    <w:lvl w:ilvl="7" w:tplc="687235CA">
      <w:start w:val="1"/>
      <w:numFmt w:val="lowerLetter"/>
      <w:lvlText w:val="%8."/>
      <w:lvlJc w:val="left"/>
      <w:pPr>
        <w:ind w:left="5760" w:hanging="360"/>
      </w:pPr>
    </w:lvl>
    <w:lvl w:ilvl="8" w:tplc="FE406ECA">
      <w:start w:val="1"/>
      <w:numFmt w:val="lowerRoman"/>
      <w:lvlText w:val="%9."/>
      <w:lvlJc w:val="right"/>
      <w:pPr>
        <w:ind w:left="6480" w:hanging="180"/>
      </w:pPr>
    </w:lvl>
  </w:abstractNum>
  <w:abstractNum w:abstractNumId="12" w15:restartNumberingAfterBreak="0">
    <w:nsid w:val="30B1367A"/>
    <w:multiLevelType w:val="hybridMultilevel"/>
    <w:tmpl w:val="455C33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40F62C0"/>
    <w:multiLevelType w:val="hybridMultilevel"/>
    <w:tmpl w:val="FFFFFFFF"/>
    <w:lvl w:ilvl="0" w:tplc="39FC021C">
      <w:start w:val="1"/>
      <w:numFmt w:val="bullet"/>
      <w:lvlText w:val=""/>
      <w:lvlJc w:val="left"/>
      <w:pPr>
        <w:ind w:left="720" w:hanging="360"/>
      </w:pPr>
      <w:rPr>
        <w:rFonts w:ascii="Symbol" w:hAnsi="Symbol" w:hint="default"/>
      </w:rPr>
    </w:lvl>
    <w:lvl w:ilvl="1" w:tplc="6CF0BF9C">
      <w:start w:val="1"/>
      <w:numFmt w:val="bullet"/>
      <w:lvlText w:val="o"/>
      <w:lvlJc w:val="left"/>
      <w:pPr>
        <w:ind w:left="1440" w:hanging="360"/>
      </w:pPr>
      <w:rPr>
        <w:rFonts w:ascii="Courier New" w:hAnsi="Courier New" w:hint="default"/>
      </w:rPr>
    </w:lvl>
    <w:lvl w:ilvl="2" w:tplc="43523552">
      <w:start w:val="1"/>
      <w:numFmt w:val="bullet"/>
      <w:lvlText w:val=""/>
      <w:lvlJc w:val="left"/>
      <w:pPr>
        <w:ind w:left="2160" w:hanging="360"/>
      </w:pPr>
      <w:rPr>
        <w:rFonts w:ascii="Wingdings" w:hAnsi="Wingdings" w:hint="default"/>
      </w:rPr>
    </w:lvl>
    <w:lvl w:ilvl="3" w:tplc="D1AAE9F6">
      <w:start w:val="1"/>
      <w:numFmt w:val="bullet"/>
      <w:lvlText w:val=""/>
      <w:lvlJc w:val="left"/>
      <w:pPr>
        <w:ind w:left="2880" w:hanging="360"/>
      </w:pPr>
      <w:rPr>
        <w:rFonts w:ascii="Symbol" w:hAnsi="Symbol" w:hint="default"/>
      </w:rPr>
    </w:lvl>
    <w:lvl w:ilvl="4" w:tplc="11F410AC">
      <w:start w:val="1"/>
      <w:numFmt w:val="bullet"/>
      <w:lvlText w:val="o"/>
      <w:lvlJc w:val="left"/>
      <w:pPr>
        <w:ind w:left="3600" w:hanging="360"/>
      </w:pPr>
      <w:rPr>
        <w:rFonts w:ascii="Courier New" w:hAnsi="Courier New" w:hint="default"/>
      </w:rPr>
    </w:lvl>
    <w:lvl w:ilvl="5" w:tplc="D902B5A0">
      <w:start w:val="1"/>
      <w:numFmt w:val="bullet"/>
      <w:lvlText w:val=""/>
      <w:lvlJc w:val="left"/>
      <w:pPr>
        <w:ind w:left="4320" w:hanging="360"/>
      </w:pPr>
      <w:rPr>
        <w:rFonts w:ascii="Wingdings" w:hAnsi="Wingdings" w:hint="default"/>
      </w:rPr>
    </w:lvl>
    <w:lvl w:ilvl="6" w:tplc="416ADCB0">
      <w:start w:val="1"/>
      <w:numFmt w:val="bullet"/>
      <w:lvlText w:val=""/>
      <w:lvlJc w:val="left"/>
      <w:pPr>
        <w:ind w:left="5040" w:hanging="360"/>
      </w:pPr>
      <w:rPr>
        <w:rFonts w:ascii="Symbol" w:hAnsi="Symbol" w:hint="default"/>
      </w:rPr>
    </w:lvl>
    <w:lvl w:ilvl="7" w:tplc="FE245598">
      <w:start w:val="1"/>
      <w:numFmt w:val="bullet"/>
      <w:lvlText w:val="o"/>
      <w:lvlJc w:val="left"/>
      <w:pPr>
        <w:ind w:left="5760" w:hanging="360"/>
      </w:pPr>
      <w:rPr>
        <w:rFonts w:ascii="Courier New" w:hAnsi="Courier New" w:hint="default"/>
      </w:rPr>
    </w:lvl>
    <w:lvl w:ilvl="8" w:tplc="1C5C716E">
      <w:start w:val="1"/>
      <w:numFmt w:val="bullet"/>
      <w:lvlText w:val=""/>
      <w:lvlJc w:val="left"/>
      <w:pPr>
        <w:ind w:left="6480" w:hanging="360"/>
      </w:pPr>
      <w:rPr>
        <w:rFonts w:ascii="Wingdings" w:hAnsi="Wingdings" w:hint="default"/>
      </w:rPr>
    </w:lvl>
  </w:abstractNum>
  <w:abstractNum w:abstractNumId="14" w15:restartNumberingAfterBreak="0">
    <w:nsid w:val="37E34A83"/>
    <w:multiLevelType w:val="hybridMultilevel"/>
    <w:tmpl w:val="FFFFFFFF"/>
    <w:lvl w:ilvl="0" w:tplc="7AD6C3EE">
      <w:start w:val="1"/>
      <w:numFmt w:val="bullet"/>
      <w:lvlText w:val=""/>
      <w:lvlJc w:val="left"/>
      <w:pPr>
        <w:ind w:left="720" w:hanging="360"/>
      </w:pPr>
      <w:rPr>
        <w:rFonts w:ascii="Symbol" w:hAnsi="Symbol" w:hint="default"/>
      </w:rPr>
    </w:lvl>
    <w:lvl w:ilvl="1" w:tplc="1B365AD0">
      <w:start w:val="1"/>
      <w:numFmt w:val="bullet"/>
      <w:lvlText w:val="o"/>
      <w:lvlJc w:val="left"/>
      <w:pPr>
        <w:ind w:left="1440" w:hanging="360"/>
      </w:pPr>
      <w:rPr>
        <w:rFonts w:ascii="Courier New" w:hAnsi="Courier New" w:hint="default"/>
      </w:rPr>
    </w:lvl>
    <w:lvl w:ilvl="2" w:tplc="453431A6">
      <w:start w:val="1"/>
      <w:numFmt w:val="bullet"/>
      <w:lvlText w:val=""/>
      <w:lvlJc w:val="left"/>
      <w:pPr>
        <w:ind w:left="2160" w:hanging="360"/>
      </w:pPr>
      <w:rPr>
        <w:rFonts w:ascii="Wingdings" w:hAnsi="Wingdings" w:hint="default"/>
      </w:rPr>
    </w:lvl>
    <w:lvl w:ilvl="3" w:tplc="128AA382">
      <w:start w:val="1"/>
      <w:numFmt w:val="bullet"/>
      <w:lvlText w:val=""/>
      <w:lvlJc w:val="left"/>
      <w:pPr>
        <w:ind w:left="2880" w:hanging="360"/>
      </w:pPr>
      <w:rPr>
        <w:rFonts w:ascii="Symbol" w:hAnsi="Symbol" w:hint="default"/>
      </w:rPr>
    </w:lvl>
    <w:lvl w:ilvl="4" w:tplc="5A38A1E2">
      <w:start w:val="1"/>
      <w:numFmt w:val="bullet"/>
      <w:lvlText w:val="o"/>
      <w:lvlJc w:val="left"/>
      <w:pPr>
        <w:ind w:left="3600" w:hanging="360"/>
      </w:pPr>
      <w:rPr>
        <w:rFonts w:ascii="Courier New" w:hAnsi="Courier New" w:hint="default"/>
      </w:rPr>
    </w:lvl>
    <w:lvl w:ilvl="5" w:tplc="D4CC1796">
      <w:start w:val="1"/>
      <w:numFmt w:val="bullet"/>
      <w:lvlText w:val=""/>
      <w:lvlJc w:val="left"/>
      <w:pPr>
        <w:ind w:left="4320" w:hanging="360"/>
      </w:pPr>
      <w:rPr>
        <w:rFonts w:ascii="Wingdings" w:hAnsi="Wingdings" w:hint="default"/>
      </w:rPr>
    </w:lvl>
    <w:lvl w:ilvl="6" w:tplc="13B66EE8">
      <w:start w:val="1"/>
      <w:numFmt w:val="bullet"/>
      <w:lvlText w:val=""/>
      <w:lvlJc w:val="left"/>
      <w:pPr>
        <w:ind w:left="5040" w:hanging="360"/>
      </w:pPr>
      <w:rPr>
        <w:rFonts w:ascii="Symbol" w:hAnsi="Symbol" w:hint="default"/>
      </w:rPr>
    </w:lvl>
    <w:lvl w:ilvl="7" w:tplc="53660006">
      <w:start w:val="1"/>
      <w:numFmt w:val="bullet"/>
      <w:lvlText w:val="o"/>
      <w:lvlJc w:val="left"/>
      <w:pPr>
        <w:ind w:left="5760" w:hanging="360"/>
      </w:pPr>
      <w:rPr>
        <w:rFonts w:ascii="Courier New" w:hAnsi="Courier New" w:hint="default"/>
      </w:rPr>
    </w:lvl>
    <w:lvl w:ilvl="8" w:tplc="3556848A">
      <w:start w:val="1"/>
      <w:numFmt w:val="bullet"/>
      <w:lvlText w:val=""/>
      <w:lvlJc w:val="left"/>
      <w:pPr>
        <w:ind w:left="6480" w:hanging="360"/>
      </w:pPr>
      <w:rPr>
        <w:rFonts w:ascii="Wingdings" w:hAnsi="Wingdings" w:hint="default"/>
      </w:rPr>
    </w:lvl>
  </w:abstractNum>
  <w:abstractNum w:abstractNumId="15" w15:restartNumberingAfterBreak="0">
    <w:nsid w:val="43F30735"/>
    <w:multiLevelType w:val="hybridMultilevel"/>
    <w:tmpl w:val="FFFFFFFF"/>
    <w:lvl w:ilvl="0" w:tplc="3350EA9A">
      <w:start w:val="1"/>
      <w:numFmt w:val="bullet"/>
      <w:lvlText w:val=""/>
      <w:lvlJc w:val="left"/>
      <w:pPr>
        <w:ind w:left="720" w:hanging="360"/>
      </w:pPr>
      <w:rPr>
        <w:rFonts w:ascii="Symbol" w:hAnsi="Symbol" w:hint="default"/>
      </w:rPr>
    </w:lvl>
    <w:lvl w:ilvl="1" w:tplc="96C45746">
      <w:start w:val="1"/>
      <w:numFmt w:val="bullet"/>
      <w:lvlText w:val="o"/>
      <w:lvlJc w:val="left"/>
      <w:pPr>
        <w:ind w:left="1440" w:hanging="360"/>
      </w:pPr>
      <w:rPr>
        <w:rFonts w:ascii="Courier New" w:hAnsi="Courier New" w:hint="default"/>
      </w:rPr>
    </w:lvl>
    <w:lvl w:ilvl="2" w:tplc="94B8BCDC">
      <w:start w:val="1"/>
      <w:numFmt w:val="bullet"/>
      <w:lvlText w:val=""/>
      <w:lvlJc w:val="left"/>
      <w:pPr>
        <w:ind w:left="2160" w:hanging="360"/>
      </w:pPr>
      <w:rPr>
        <w:rFonts w:ascii="Wingdings" w:hAnsi="Wingdings" w:hint="default"/>
      </w:rPr>
    </w:lvl>
    <w:lvl w:ilvl="3" w:tplc="F24E607C">
      <w:start w:val="1"/>
      <w:numFmt w:val="bullet"/>
      <w:lvlText w:val=""/>
      <w:lvlJc w:val="left"/>
      <w:pPr>
        <w:ind w:left="2880" w:hanging="360"/>
      </w:pPr>
      <w:rPr>
        <w:rFonts w:ascii="Symbol" w:hAnsi="Symbol" w:hint="default"/>
      </w:rPr>
    </w:lvl>
    <w:lvl w:ilvl="4" w:tplc="FD80A2AC">
      <w:start w:val="1"/>
      <w:numFmt w:val="bullet"/>
      <w:lvlText w:val="o"/>
      <w:lvlJc w:val="left"/>
      <w:pPr>
        <w:ind w:left="3600" w:hanging="360"/>
      </w:pPr>
      <w:rPr>
        <w:rFonts w:ascii="Courier New" w:hAnsi="Courier New" w:hint="default"/>
      </w:rPr>
    </w:lvl>
    <w:lvl w:ilvl="5" w:tplc="0EC8606E">
      <w:start w:val="1"/>
      <w:numFmt w:val="bullet"/>
      <w:lvlText w:val=""/>
      <w:lvlJc w:val="left"/>
      <w:pPr>
        <w:ind w:left="4320" w:hanging="360"/>
      </w:pPr>
      <w:rPr>
        <w:rFonts w:ascii="Wingdings" w:hAnsi="Wingdings" w:hint="default"/>
      </w:rPr>
    </w:lvl>
    <w:lvl w:ilvl="6" w:tplc="B134C5CE">
      <w:start w:val="1"/>
      <w:numFmt w:val="bullet"/>
      <w:lvlText w:val=""/>
      <w:lvlJc w:val="left"/>
      <w:pPr>
        <w:ind w:left="5040" w:hanging="360"/>
      </w:pPr>
      <w:rPr>
        <w:rFonts w:ascii="Symbol" w:hAnsi="Symbol" w:hint="default"/>
      </w:rPr>
    </w:lvl>
    <w:lvl w:ilvl="7" w:tplc="0D861A4C">
      <w:start w:val="1"/>
      <w:numFmt w:val="bullet"/>
      <w:lvlText w:val="o"/>
      <w:lvlJc w:val="left"/>
      <w:pPr>
        <w:ind w:left="5760" w:hanging="360"/>
      </w:pPr>
      <w:rPr>
        <w:rFonts w:ascii="Courier New" w:hAnsi="Courier New" w:hint="default"/>
      </w:rPr>
    </w:lvl>
    <w:lvl w:ilvl="8" w:tplc="16064F02">
      <w:start w:val="1"/>
      <w:numFmt w:val="bullet"/>
      <w:lvlText w:val=""/>
      <w:lvlJc w:val="left"/>
      <w:pPr>
        <w:ind w:left="6480" w:hanging="360"/>
      </w:pPr>
      <w:rPr>
        <w:rFonts w:ascii="Wingdings" w:hAnsi="Wingdings" w:hint="default"/>
      </w:rPr>
    </w:lvl>
  </w:abstractNum>
  <w:abstractNum w:abstractNumId="16" w15:restartNumberingAfterBreak="0">
    <w:nsid w:val="48FB7AE2"/>
    <w:multiLevelType w:val="hybridMultilevel"/>
    <w:tmpl w:val="E5800FAC"/>
    <w:lvl w:ilvl="0" w:tplc="9BEADE26">
      <w:start w:val="1"/>
      <w:numFmt w:val="bullet"/>
      <w:lvlText w:val="-"/>
      <w:lvlJc w:val="left"/>
      <w:pPr>
        <w:ind w:left="720" w:hanging="360"/>
      </w:pPr>
      <w:rPr>
        <w:rFonts w:ascii="Calibri" w:hAnsi="Calibri" w:hint="default"/>
      </w:rPr>
    </w:lvl>
    <w:lvl w:ilvl="1" w:tplc="E990D114">
      <w:start w:val="1"/>
      <w:numFmt w:val="bullet"/>
      <w:lvlText w:val="o"/>
      <w:lvlJc w:val="left"/>
      <w:pPr>
        <w:ind w:left="1440" w:hanging="360"/>
      </w:pPr>
      <w:rPr>
        <w:rFonts w:ascii="Courier New" w:hAnsi="Courier New" w:hint="default"/>
      </w:rPr>
    </w:lvl>
    <w:lvl w:ilvl="2" w:tplc="85408F36">
      <w:start w:val="1"/>
      <w:numFmt w:val="bullet"/>
      <w:lvlText w:val=""/>
      <w:lvlJc w:val="left"/>
      <w:pPr>
        <w:ind w:left="2160" w:hanging="360"/>
      </w:pPr>
      <w:rPr>
        <w:rFonts w:ascii="Wingdings" w:hAnsi="Wingdings" w:hint="default"/>
      </w:rPr>
    </w:lvl>
    <w:lvl w:ilvl="3" w:tplc="AC3630A0">
      <w:start w:val="1"/>
      <w:numFmt w:val="bullet"/>
      <w:lvlText w:val=""/>
      <w:lvlJc w:val="left"/>
      <w:pPr>
        <w:ind w:left="2880" w:hanging="360"/>
      </w:pPr>
      <w:rPr>
        <w:rFonts w:ascii="Symbol" w:hAnsi="Symbol" w:hint="default"/>
      </w:rPr>
    </w:lvl>
    <w:lvl w:ilvl="4" w:tplc="B96A8FA6">
      <w:start w:val="1"/>
      <w:numFmt w:val="bullet"/>
      <w:lvlText w:val="o"/>
      <w:lvlJc w:val="left"/>
      <w:pPr>
        <w:ind w:left="3600" w:hanging="360"/>
      </w:pPr>
      <w:rPr>
        <w:rFonts w:ascii="Courier New" w:hAnsi="Courier New" w:hint="default"/>
      </w:rPr>
    </w:lvl>
    <w:lvl w:ilvl="5" w:tplc="6AB4FB2E">
      <w:start w:val="1"/>
      <w:numFmt w:val="bullet"/>
      <w:lvlText w:val=""/>
      <w:lvlJc w:val="left"/>
      <w:pPr>
        <w:ind w:left="4320" w:hanging="360"/>
      </w:pPr>
      <w:rPr>
        <w:rFonts w:ascii="Wingdings" w:hAnsi="Wingdings" w:hint="default"/>
      </w:rPr>
    </w:lvl>
    <w:lvl w:ilvl="6" w:tplc="DC4AC748">
      <w:start w:val="1"/>
      <w:numFmt w:val="bullet"/>
      <w:lvlText w:val=""/>
      <w:lvlJc w:val="left"/>
      <w:pPr>
        <w:ind w:left="5040" w:hanging="360"/>
      </w:pPr>
      <w:rPr>
        <w:rFonts w:ascii="Symbol" w:hAnsi="Symbol" w:hint="default"/>
      </w:rPr>
    </w:lvl>
    <w:lvl w:ilvl="7" w:tplc="961E9E6E">
      <w:start w:val="1"/>
      <w:numFmt w:val="bullet"/>
      <w:lvlText w:val="o"/>
      <w:lvlJc w:val="left"/>
      <w:pPr>
        <w:ind w:left="5760" w:hanging="360"/>
      </w:pPr>
      <w:rPr>
        <w:rFonts w:ascii="Courier New" w:hAnsi="Courier New" w:hint="default"/>
      </w:rPr>
    </w:lvl>
    <w:lvl w:ilvl="8" w:tplc="61A2ED70">
      <w:start w:val="1"/>
      <w:numFmt w:val="bullet"/>
      <w:lvlText w:val=""/>
      <w:lvlJc w:val="left"/>
      <w:pPr>
        <w:ind w:left="6480" w:hanging="360"/>
      </w:pPr>
      <w:rPr>
        <w:rFonts w:ascii="Wingdings" w:hAnsi="Wingdings" w:hint="default"/>
      </w:rPr>
    </w:lvl>
  </w:abstractNum>
  <w:abstractNum w:abstractNumId="17" w15:restartNumberingAfterBreak="0">
    <w:nsid w:val="4C23326E"/>
    <w:multiLevelType w:val="hybridMultilevel"/>
    <w:tmpl w:val="FFFFFFFF"/>
    <w:lvl w:ilvl="0" w:tplc="E3B43320">
      <w:start w:val="1"/>
      <w:numFmt w:val="bullet"/>
      <w:lvlText w:val=""/>
      <w:lvlJc w:val="left"/>
      <w:pPr>
        <w:ind w:left="720" w:hanging="360"/>
      </w:pPr>
      <w:rPr>
        <w:rFonts w:ascii="Symbol" w:hAnsi="Symbol" w:hint="default"/>
      </w:rPr>
    </w:lvl>
    <w:lvl w:ilvl="1" w:tplc="B53402DE">
      <w:start w:val="1"/>
      <w:numFmt w:val="bullet"/>
      <w:lvlText w:val="o"/>
      <w:lvlJc w:val="left"/>
      <w:pPr>
        <w:ind w:left="1440" w:hanging="360"/>
      </w:pPr>
      <w:rPr>
        <w:rFonts w:ascii="Courier New" w:hAnsi="Courier New" w:hint="default"/>
      </w:rPr>
    </w:lvl>
    <w:lvl w:ilvl="2" w:tplc="3984D6C2">
      <w:start w:val="1"/>
      <w:numFmt w:val="bullet"/>
      <w:lvlText w:val=""/>
      <w:lvlJc w:val="left"/>
      <w:pPr>
        <w:ind w:left="2160" w:hanging="360"/>
      </w:pPr>
      <w:rPr>
        <w:rFonts w:ascii="Wingdings" w:hAnsi="Wingdings" w:hint="default"/>
      </w:rPr>
    </w:lvl>
    <w:lvl w:ilvl="3" w:tplc="892E4340">
      <w:start w:val="1"/>
      <w:numFmt w:val="bullet"/>
      <w:lvlText w:val=""/>
      <w:lvlJc w:val="left"/>
      <w:pPr>
        <w:ind w:left="2880" w:hanging="360"/>
      </w:pPr>
      <w:rPr>
        <w:rFonts w:ascii="Symbol" w:hAnsi="Symbol" w:hint="default"/>
      </w:rPr>
    </w:lvl>
    <w:lvl w:ilvl="4" w:tplc="5BFC26CC">
      <w:start w:val="1"/>
      <w:numFmt w:val="bullet"/>
      <w:lvlText w:val="o"/>
      <w:lvlJc w:val="left"/>
      <w:pPr>
        <w:ind w:left="3600" w:hanging="360"/>
      </w:pPr>
      <w:rPr>
        <w:rFonts w:ascii="Courier New" w:hAnsi="Courier New" w:hint="default"/>
      </w:rPr>
    </w:lvl>
    <w:lvl w:ilvl="5" w:tplc="A928D896">
      <w:start w:val="1"/>
      <w:numFmt w:val="bullet"/>
      <w:lvlText w:val=""/>
      <w:lvlJc w:val="left"/>
      <w:pPr>
        <w:ind w:left="4320" w:hanging="360"/>
      </w:pPr>
      <w:rPr>
        <w:rFonts w:ascii="Wingdings" w:hAnsi="Wingdings" w:hint="default"/>
      </w:rPr>
    </w:lvl>
    <w:lvl w:ilvl="6" w:tplc="9E325F14">
      <w:start w:val="1"/>
      <w:numFmt w:val="bullet"/>
      <w:lvlText w:val=""/>
      <w:lvlJc w:val="left"/>
      <w:pPr>
        <w:ind w:left="5040" w:hanging="360"/>
      </w:pPr>
      <w:rPr>
        <w:rFonts w:ascii="Symbol" w:hAnsi="Symbol" w:hint="default"/>
      </w:rPr>
    </w:lvl>
    <w:lvl w:ilvl="7" w:tplc="1ACA06F6">
      <w:start w:val="1"/>
      <w:numFmt w:val="bullet"/>
      <w:lvlText w:val="o"/>
      <w:lvlJc w:val="left"/>
      <w:pPr>
        <w:ind w:left="5760" w:hanging="360"/>
      </w:pPr>
      <w:rPr>
        <w:rFonts w:ascii="Courier New" w:hAnsi="Courier New" w:hint="default"/>
      </w:rPr>
    </w:lvl>
    <w:lvl w:ilvl="8" w:tplc="4746DF4E">
      <w:start w:val="1"/>
      <w:numFmt w:val="bullet"/>
      <w:lvlText w:val=""/>
      <w:lvlJc w:val="left"/>
      <w:pPr>
        <w:ind w:left="6480" w:hanging="360"/>
      </w:pPr>
      <w:rPr>
        <w:rFonts w:ascii="Wingdings" w:hAnsi="Wingdings" w:hint="default"/>
      </w:rPr>
    </w:lvl>
  </w:abstractNum>
  <w:abstractNum w:abstractNumId="18" w15:restartNumberingAfterBreak="0">
    <w:nsid w:val="4F471441"/>
    <w:multiLevelType w:val="hybridMultilevel"/>
    <w:tmpl w:val="57B07518"/>
    <w:lvl w:ilvl="0" w:tplc="8884C182">
      <w:start w:val="1"/>
      <w:numFmt w:val="bullet"/>
      <w:lvlText w:val="-"/>
      <w:lvlJc w:val="left"/>
      <w:pPr>
        <w:ind w:left="720" w:hanging="360"/>
      </w:pPr>
      <w:rPr>
        <w:rFonts w:ascii="Calibri" w:hAnsi="Calibri" w:hint="default"/>
      </w:rPr>
    </w:lvl>
    <w:lvl w:ilvl="1" w:tplc="4B90598A">
      <w:start w:val="1"/>
      <w:numFmt w:val="bullet"/>
      <w:lvlText w:val="o"/>
      <w:lvlJc w:val="left"/>
      <w:pPr>
        <w:ind w:left="1440" w:hanging="360"/>
      </w:pPr>
      <w:rPr>
        <w:rFonts w:ascii="Courier New" w:hAnsi="Courier New" w:hint="default"/>
      </w:rPr>
    </w:lvl>
    <w:lvl w:ilvl="2" w:tplc="5E181950">
      <w:start w:val="1"/>
      <w:numFmt w:val="bullet"/>
      <w:lvlText w:val=""/>
      <w:lvlJc w:val="left"/>
      <w:pPr>
        <w:ind w:left="2160" w:hanging="360"/>
      </w:pPr>
      <w:rPr>
        <w:rFonts w:ascii="Wingdings" w:hAnsi="Wingdings" w:hint="default"/>
      </w:rPr>
    </w:lvl>
    <w:lvl w:ilvl="3" w:tplc="7BA4A53A">
      <w:start w:val="1"/>
      <w:numFmt w:val="bullet"/>
      <w:lvlText w:val=""/>
      <w:lvlJc w:val="left"/>
      <w:pPr>
        <w:ind w:left="2880" w:hanging="360"/>
      </w:pPr>
      <w:rPr>
        <w:rFonts w:ascii="Symbol" w:hAnsi="Symbol" w:hint="default"/>
      </w:rPr>
    </w:lvl>
    <w:lvl w:ilvl="4" w:tplc="1D6AC296">
      <w:start w:val="1"/>
      <w:numFmt w:val="bullet"/>
      <w:lvlText w:val="o"/>
      <w:lvlJc w:val="left"/>
      <w:pPr>
        <w:ind w:left="3600" w:hanging="360"/>
      </w:pPr>
      <w:rPr>
        <w:rFonts w:ascii="Courier New" w:hAnsi="Courier New" w:hint="default"/>
      </w:rPr>
    </w:lvl>
    <w:lvl w:ilvl="5" w:tplc="7744FEC2">
      <w:start w:val="1"/>
      <w:numFmt w:val="bullet"/>
      <w:lvlText w:val=""/>
      <w:lvlJc w:val="left"/>
      <w:pPr>
        <w:ind w:left="4320" w:hanging="360"/>
      </w:pPr>
      <w:rPr>
        <w:rFonts w:ascii="Wingdings" w:hAnsi="Wingdings" w:hint="default"/>
      </w:rPr>
    </w:lvl>
    <w:lvl w:ilvl="6" w:tplc="2660A4CA">
      <w:start w:val="1"/>
      <w:numFmt w:val="bullet"/>
      <w:lvlText w:val=""/>
      <w:lvlJc w:val="left"/>
      <w:pPr>
        <w:ind w:left="5040" w:hanging="360"/>
      </w:pPr>
      <w:rPr>
        <w:rFonts w:ascii="Symbol" w:hAnsi="Symbol" w:hint="default"/>
      </w:rPr>
    </w:lvl>
    <w:lvl w:ilvl="7" w:tplc="700E67F0">
      <w:start w:val="1"/>
      <w:numFmt w:val="bullet"/>
      <w:lvlText w:val="o"/>
      <w:lvlJc w:val="left"/>
      <w:pPr>
        <w:ind w:left="5760" w:hanging="360"/>
      </w:pPr>
      <w:rPr>
        <w:rFonts w:ascii="Courier New" w:hAnsi="Courier New" w:hint="default"/>
      </w:rPr>
    </w:lvl>
    <w:lvl w:ilvl="8" w:tplc="D9BE0A02">
      <w:start w:val="1"/>
      <w:numFmt w:val="bullet"/>
      <w:lvlText w:val=""/>
      <w:lvlJc w:val="left"/>
      <w:pPr>
        <w:ind w:left="6480" w:hanging="360"/>
      </w:pPr>
      <w:rPr>
        <w:rFonts w:ascii="Wingdings" w:hAnsi="Wingdings" w:hint="default"/>
      </w:rPr>
    </w:lvl>
  </w:abstractNum>
  <w:abstractNum w:abstractNumId="19" w15:restartNumberingAfterBreak="0">
    <w:nsid w:val="4FA53E0A"/>
    <w:multiLevelType w:val="hybridMultilevel"/>
    <w:tmpl w:val="FFFFFFFF"/>
    <w:lvl w:ilvl="0" w:tplc="B086AD2A">
      <w:start w:val="1"/>
      <w:numFmt w:val="bullet"/>
      <w:lvlText w:val=""/>
      <w:lvlJc w:val="left"/>
      <w:pPr>
        <w:ind w:left="720" w:hanging="360"/>
      </w:pPr>
      <w:rPr>
        <w:rFonts w:ascii="Symbol" w:hAnsi="Symbol" w:hint="default"/>
      </w:rPr>
    </w:lvl>
    <w:lvl w:ilvl="1" w:tplc="C9DA243C">
      <w:start w:val="1"/>
      <w:numFmt w:val="bullet"/>
      <w:lvlText w:val="o"/>
      <w:lvlJc w:val="left"/>
      <w:pPr>
        <w:ind w:left="1440" w:hanging="360"/>
      </w:pPr>
      <w:rPr>
        <w:rFonts w:ascii="Courier New" w:hAnsi="Courier New" w:hint="default"/>
      </w:rPr>
    </w:lvl>
    <w:lvl w:ilvl="2" w:tplc="5496523E">
      <w:start w:val="1"/>
      <w:numFmt w:val="bullet"/>
      <w:lvlText w:val=""/>
      <w:lvlJc w:val="left"/>
      <w:pPr>
        <w:ind w:left="2160" w:hanging="360"/>
      </w:pPr>
      <w:rPr>
        <w:rFonts w:ascii="Wingdings" w:hAnsi="Wingdings" w:hint="default"/>
      </w:rPr>
    </w:lvl>
    <w:lvl w:ilvl="3" w:tplc="AEB24F30">
      <w:start w:val="1"/>
      <w:numFmt w:val="bullet"/>
      <w:lvlText w:val=""/>
      <w:lvlJc w:val="left"/>
      <w:pPr>
        <w:ind w:left="2880" w:hanging="360"/>
      </w:pPr>
      <w:rPr>
        <w:rFonts w:ascii="Symbol" w:hAnsi="Symbol" w:hint="default"/>
      </w:rPr>
    </w:lvl>
    <w:lvl w:ilvl="4" w:tplc="79A093BA">
      <w:start w:val="1"/>
      <w:numFmt w:val="bullet"/>
      <w:lvlText w:val="o"/>
      <w:lvlJc w:val="left"/>
      <w:pPr>
        <w:ind w:left="3600" w:hanging="360"/>
      </w:pPr>
      <w:rPr>
        <w:rFonts w:ascii="Courier New" w:hAnsi="Courier New" w:hint="default"/>
      </w:rPr>
    </w:lvl>
    <w:lvl w:ilvl="5" w:tplc="C2B66DDA">
      <w:start w:val="1"/>
      <w:numFmt w:val="bullet"/>
      <w:lvlText w:val=""/>
      <w:lvlJc w:val="left"/>
      <w:pPr>
        <w:ind w:left="4320" w:hanging="360"/>
      </w:pPr>
      <w:rPr>
        <w:rFonts w:ascii="Wingdings" w:hAnsi="Wingdings" w:hint="default"/>
      </w:rPr>
    </w:lvl>
    <w:lvl w:ilvl="6" w:tplc="C6E60CB0">
      <w:start w:val="1"/>
      <w:numFmt w:val="bullet"/>
      <w:lvlText w:val=""/>
      <w:lvlJc w:val="left"/>
      <w:pPr>
        <w:ind w:left="5040" w:hanging="360"/>
      </w:pPr>
      <w:rPr>
        <w:rFonts w:ascii="Symbol" w:hAnsi="Symbol" w:hint="default"/>
      </w:rPr>
    </w:lvl>
    <w:lvl w:ilvl="7" w:tplc="F6B88B3C">
      <w:start w:val="1"/>
      <w:numFmt w:val="bullet"/>
      <w:lvlText w:val="o"/>
      <w:lvlJc w:val="left"/>
      <w:pPr>
        <w:ind w:left="5760" w:hanging="360"/>
      </w:pPr>
      <w:rPr>
        <w:rFonts w:ascii="Courier New" w:hAnsi="Courier New" w:hint="default"/>
      </w:rPr>
    </w:lvl>
    <w:lvl w:ilvl="8" w:tplc="E1BC7C0A">
      <w:start w:val="1"/>
      <w:numFmt w:val="bullet"/>
      <w:lvlText w:val=""/>
      <w:lvlJc w:val="left"/>
      <w:pPr>
        <w:ind w:left="6480" w:hanging="360"/>
      </w:pPr>
      <w:rPr>
        <w:rFonts w:ascii="Wingdings" w:hAnsi="Wingdings" w:hint="default"/>
      </w:rPr>
    </w:lvl>
  </w:abstractNum>
  <w:abstractNum w:abstractNumId="20" w15:restartNumberingAfterBreak="0">
    <w:nsid w:val="50441778"/>
    <w:multiLevelType w:val="hybridMultilevel"/>
    <w:tmpl w:val="82DC9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1B1294"/>
    <w:multiLevelType w:val="hybridMultilevel"/>
    <w:tmpl w:val="D6DA0F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CAC7C89"/>
    <w:multiLevelType w:val="hybridMultilevel"/>
    <w:tmpl w:val="E4B21EBE"/>
    <w:lvl w:ilvl="0" w:tplc="A10E281E">
      <w:start w:val="1"/>
      <w:numFmt w:val="decimal"/>
      <w:lvlText w:val="%1."/>
      <w:lvlJc w:val="left"/>
      <w:pPr>
        <w:ind w:left="360" w:hanging="360"/>
      </w:pPr>
      <w:rPr>
        <w:rFonts w:ascii="Arial" w:hAnsi="Arial" w:cs="Arial" w:hint="default"/>
        <w:b w:val="0"/>
        <w:color w:val="000000" w:themeColor="text1"/>
        <w:sz w:val="24"/>
        <w:szCs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0C40E9C"/>
    <w:multiLevelType w:val="hybridMultilevel"/>
    <w:tmpl w:val="4AA28C4A"/>
    <w:lvl w:ilvl="0" w:tplc="9C1689FA">
      <w:start w:val="1"/>
      <w:numFmt w:val="bullet"/>
      <w:lvlText w:val="-"/>
      <w:lvlJc w:val="left"/>
      <w:pPr>
        <w:ind w:left="720" w:hanging="360"/>
      </w:pPr>
      <w:rPr>
        <w:rFonts w:ascii="Calibri" w:hAnsi="Calibri" w:hint="default"/>
      </w:rPr>
    </w:lvl>
    <w:lvl w:ilvl="1" w:tplc="A826301E">
      <w:start w:val="1"/>
      <w:numFmt w:val="bullet"/>
      <w:lvlText w:val="o"/>
      <w:lvlJc w:val="left"/>
      <w:pPr>
        <w:ind w:left="1440" w:hanging="360"/>
      </w:pPr>
      <w:rPr>
        <w:rFonts w:ascii="Courier New" w:hAnsi="Courier New" w:hint="default"/>
      </w:rPr>
    </w:lvl>
    <w:lvl w:ilvl="2" w:tplc="74647C82">
      <w:start w:val="1"/>
      <w:numFmt w:val="bullet"/>
      <w:lvlText w:val=""/>
      <w:lvlJc w:val="left"/>
      <w:pPr>
        <w:ind w:left="2160" w:hanging="360"/>
      </w:pPr>
      <w:rPr>
        <w:rFonts w:ascii="Wingdings" w:hAnsi="Wingdings" w:hint="default"/>
      </w:rPr>
    </w:lvl>
    <w:lvl w:ilvl="3" w:tplc="059476F2">
      <w:start w:val="1"/>
      <w:numFmt w:val="bullet"/>
      <w:lvlText w:val=""/>
      <w:lvlJc w:val="left"/>
      <w:pPr>
        <w:ind w:left="2880" w:hanging="360"/>
      </w:pPr>
      <w:rPr>
        <w:rFonts w:ascii="Symbol" w:hAnsi="Symbol" w:hint="default"/>
      </w:rPr>
    </w:lvl>
    <w:lvl w:ilvl="4" w:tplc="87B4964A">
      <w:start w:val="1"/>
      <w:numFmt w:val="bullet"/>
      <w:lvlText w:val="o"/>
      <w:lvlJc w:val="left"/>
      <w:pPr>
        <w:ind w:left="3600" w:hanging="360"/>
      </w:pPr>
      <w:rPr>
        <w:rFonts w:ascii="Courier New" w:hAnsi="Courier New" w:hint="default"/>
      </w:rPr>
    </w:lvl>
    <w:lvl w:ilvl="5" w:tplc="3754D94E">
      <w:start w:val="1"/>
      <w:numFmt w:val="bullet"/>
      <w:lvlText w:val=""/>
      <w:lvlJc w:val="left"/>
      <w:pPr>
        <w:ind w:left="4320" w:hanging="360"/>
      </w:pPr>
      <w:rPr>
        <w:rFonts w:ascii="Wingdings" w:hAnsi="Wingdings" w:hint="default"/>
      </w:rPr>
    </w:lvl>
    <w:lvl w:ilvl="6" w:tplc="1A52445C">
      <w:start w:val="1"/>
      <w:numFmt w:val="bullet"/>
      <w:lvlText w:val=""/>
      <w:lvlJc w:val="left"/>
      <w:pPr>
        <w:ind w:left="5040" w:hanging="360"/>
      </w:pPr>
      <w:rPr>
        <w:rFonts w:ascii="Symbol" w:hAnsi="Symbol" w:hint="default"/>
      </w:rPr>
    </w:lvl>
    <w:lvl w:ilvl="7" w:tplc="D3B438DE">
      <w:start w:val="1"/>
      <w:numFmt w:val="bullet"/>
      <w:lvlText w:val="o"/>
      <w:lvlJc w:val="left"/>
      <w:pPr>
        <w:ind w:left="5760" w:hanging="360"/>
      </w:pPr>
      <w:rPr>
        <w:rFonts w:ascii="Courier New" w:hAnsi="Courier New" w:hint="default"/>
      </w:rPr>
    </w:lvl>
    <w:lvl w:ilvl="8" w:tplc="04A0CB2E">
      <w:start w:val="1"/>
      <w:numFmt w:val="bullet"/>
      <w:lvlText w:val=""/>
      <w:lvlJc w:val="left"/>
      <w:pPr>
        <w:ind w:left="6480" w:hanging="360"/>
      </w:pPr>
      <w:rPr>
        <w:rFonts w:ascii="Wingdings" w:hAnsi="Wingdings" w:hint="default"/>
      </w:rPr>
    </w:lvl>
  </w:abstractNum>
  <w:abstractNum w:abstractNumId="24" w15:restartNumberingAfterBreak="0">
    <w:nsid w:val="630C1082"/>
    <w:multiLevelType w:val="hybridMultilevel"/>
    <w:tmpl w:val="FFFFFFFF"/>
    <w:lvl w:ilvl="0" w:tplc="13342230">
      <w:start w:val="1"/>
      <w:numFmt w:val="bullet"/>
      <w:lvlText w:val=""/>
      <w:lvlJc w:val="left"/>
      <w:pPr>
        <w:ind w:left="720" w:hanging="360"/>
      </w:pPr>
      <w:rPr>
        <w:rFonts w:ascii="Symbol" w:hAnsi="Symbol" w:hint="default"/>
      </w:rPr>
    </w:lvl>
    <w:lvl w:ilvl="1" w:tplc="04E64A94">
      <w:start w:val="1"/>
      <w:numFmt w:val="bullet"/>
      <w:lvlText w:val="o"/>
      <w:lvlJc w:val="left"/>
      <w:pPr>
        <w:ind w:left="1440" w:hanging="360"/>
      </w:pPr>
      <w:rPr>
        <w:rFonts w:ascii="Courier New" w:hAnsi="Courier New" w:hint="default"/>
      </w:rPr>
    </w:lvl>
    <w:lvl w:ilvl="2" w:tplc="788C08F6">
      <w:start w:val="1"/>
      <w:numFmt w:val="bullet"/>
      <w:lvlText w:val=""/>
      <w:lvlJc w:val="left"/>
      <w:pPr>
        <w:ind w:left="2160" w:hanging="360"/>
      </w:pPr>
      <w:rPr>
        <w:rFonts w:ascii="Wingdings" w:hAnsi="Wingdings" w:hint="default"/>
      </w:rPr>
    </w:lvl>
    <w:lvl w:ilvl="3" w:tplc="46C0BB9A">
      <w:start w:val="1"/>
      <w:numFmt w:val="bullet"/>
      <w:lvlText w:val=""/>
      <w:lvlJc w:val="left"/>
      <w:pPr>
        <w:ind w:left="2880" w:hanging="360"/>
      </w:pPr>
      <w:rPr>
        <w:rFonts w:ascii="Symbol" w:hAnsi="Symbol" w:hint="default"/>
      </w:rPr>
    </w:lvl>
    <w:lvl w:ilvl="4" w:tplc="95B6E71C">
      <w:start w:val="1"/>
      <w:numFmt w:val="bullet"/>
      <w:lvlText w:val="o"/>
      <w:lvlJc w:val="left"/>
      <w:pPr>
        <w:ind w:left="3600" w:hanging="360"/>
      </w:pPr>
      <w:rPr>
        <w:rFonts w:ascii="Courier New" w:hAnsi="Courier New" w:hint="default"/>
      </w:rPr>
    </w:lvl>
    <w:lvl w:ilvl="5" w:tplc="DCFC364C">
      <w:start w:val="1"/>
      <w:numFmt w:val="bullet"/>
      <w:lvlText w:val=""/>
      <w:lvlJc w:val="left"/>
      <w:pPr>
        <w:ind w:left="4320" w:hanging="360"/>
      </w:pPr>
      <w:rPr>
        <w:rFonts w:ascii="Wingdings" w:hAnsi="Wingdings" w:hint="default"/>
      </w:rPr>
    </w:lvl>
    <w:lvl w:ilvl="6" w:tplc="4F168C5C">
      <w:start w:val="1"/>
      <w:numFmt w:val="bullet"/>
      <w:lvlText w:val=""/>
      <w:lvlJc w:val="left"/>
      <w:pPr>
        <w:ind w:left="5040" w:hanging="360"/>
      </w:pPr>
      <w:rPr>
        <w:rFonts w:ascii="Symbol" w:hAnsi="Symbol" w:hint="default"/>
      </w:rPr>
    </w:lvl>
    <w:lvl w:ilvl="7" w:tplc="4C6E6766">
      <w:start w:val="1"/>
      <w:numFmt w:val="bullet"/>
      <w:lvlText w:val="o"/>
      <w:lvlJc w:val="left"/>
      <w:pPr>
        <w:ind w:left="5760" w:hanging="360"/>
      </w:pPr>
      <w:rPr>
        <w:rFonts w:ascii="Courier New" w:hAnsi="Courier New" w:hint="default"/>
      </w:rPr>
    </w:lvl>
    <w:lvl w:ilvl="8" w:tplc="2084B9D6">
      <w:start w:val="1"/>
      <w:numFmt w:val="bullet"/>
      <w:lvlText w:val=""/>
      <w:lvlJc w:val="left"/>
      <w:pPr>
        <w:ind w:left="6480" w:hanging="360"/>
      </w:pPr>
      <w:rPr>
        <w:rFonts w:ascii="Wingdings" w:hAnsi="Wingdings" w:hint="default"/>
      </w:rPr>
    </w:lvl>
  </w:abstractNum>
  <w:abstractNum w:abstractNumId="25" w15:restartNumberingAfterBreak="0">
    <w:nsid w:val="684A3BCF"/>
    <w:multiLevelType w:val="hybridMultilevel"/>
    <w:tmpl w:val="FFFFFFFF"/>
    <w:lvl w:ilvl="0" w:tplc="88E68B5C">
      <w:start w:val="1"/>
      <w:numFmt w:val="bullet"/>
      <w:lvlText w:val=""/>
      <w:lvlJc w:val="left"/>
      <w:pPr>
        <w:ind w:left="720" w:hanging="360"/>
      </w:pPr>
      <w:rPr>
        <w:rFonts w:ascii="Symbol" w:hAnsi="Symbol" w:hint="default"/>
      </w:rPr>
    </w:lvl>
    <w:lvl w:ilvl="1" w:tplc="B8CE6FD6">
      <w:start w:val="1"/>
      <w:numFmt w:val="bullet"/>
      <w:lvlText w:val="o"/>
      <w:lvlJc w:val="left"/>
      <w:pPr>
        <w:ind w:left="1440" w:hanging="360"/>
      </w:pPr>
      <w:rPr>
        <w:rFonts w:ascii="Courier New" w:hAnsi="Courier New" w:hint="default"/>
      </w:rPr>
    </w:lvl>
    <w:lvl w:ilvl="2" w:tplc="CA42EEBC">
      <w:start w:val="1"/>
      <w:numFmt w:val="bullet"/>
      <w:lvlText w:val=""/>
      <w:lvlJc w:val="left"/>
      <w:pPr>
        <w:ind w:left="2160" w:hanging="360"/>
      </w:pPr>
      <w:rPr>
        <w:rFonts w:ascii="Wingdings" w:hAnsi="Wingdings" w:hint="default"/>
      </w:rPr>
    </w:lvl>
    <w:lvl w:ilvl="3" w:tplc="529A5998">
      <w:start w:val="1"/>
      <w:numFmt w:val="bullet"/>
      <w:lvlText w:val=""/>
      <w:lvlJc w:val="left"/>
      <w:pPr>
        <w:ind w:left="2880" w:hanging="360"/>
      </w:pPr>
      <w:rPr>
        <w:rFonts w:ascii="Symbol" w:hAnsi="Symbol" w:hint="default"/>
      </w:rPr>
    </w:lvl>
    <w:lvl w:ilvl="4" w:tplc="715C3AE2">
      <w:start w:val="1"/>
      <w:numFmt w:val="bullet"/>
      <w:lvlText w:val="o"/>
      <w:lvlJc w:val="left"/>
      <w:pPr>
        <w:ind w:left="3600" w:hanging="360"/>
      </w:pPr>
      <w:rPr>
        <w:rFonts w:ascii="Courier New" w:hAnsi="Courier New" w:hint="default"/>
      </w:rPr>
    </w:lvl>
    <w:lvl w:ilvl="5" w:tplc="3E6AB2B4">
      <w:start w:val="1"/>
      <w:numFmt w:val="bullet"/>
      <w:lvlText w:val=""/>
      <w:lvlJc w:val="left"/>
      <w:pPr>
        <w:ind w:left="4320" w:hanging="360"/>
      </w:pPr>
      <w:rPr>
        <w:rFonts w:ascii="Wingdings" w:hAnsi="Wingdings" w:hint="default"/>
      </w:rPr>
    </w:lvl>
    <w:lvl w:ilvl="6" w:tplc="33BC022A">
      <w:start w:val="1"/>
      <w:numFmt w:val="bullet"/>
      <w:lvlText w:val=""/>
      <w:lvlJc w:val="left"/>
      <w:pPr>
        <w:ind w:left="5040" w:hanging="360"/>
      </w:pPr>
      <w:rPr>
        <w:rFonts w:ascii="Symbol" w:hAnsi="Symbol" w:hint="default"/>
      </w:rPr>
    </w:lvl>
    <w:lvl w:ilvl="7" w:tplc="71BCA7BE">
      <w:start w:val="1"/>
      <w:numFmt w:val="bullet"/>
      <w:lvlText w:val="o"/>
      <w:lvlJc w:val="left"/>
      <w:pPr>
        <w:ind w:left="5760" w:hanging="360"/>
      </w:pPr>
      <w:rPr>
        <w:rFonts w:ascii="Courier New" w:hAnsi="Courier New" w:hint="default"/>
      </w:rPr>
    </w:lvl>
    <w:lvl w:ilvl="8" w:tplc="96F48AA0">
      <w:start w:val="1"/>
      <w:numFmt w:val="bullet"/>
      <w:lvlText w:val=""/>
      <w:lvlJc w:val="left"/>
      <w:pPr>
        <w:ind w:left="6480" w:hanging="360"/>
      </w:pPr>
      <w:rPr>
        <w:rFonts w:ascii="Wingdings" w:hAnsi="Wingdings" w:hint="default"/>
      </w:rPr>
    </w:lvl>
  </w:abstractNum>
  <w:abstractNum w:abstractNumId="26" w15:restartNumberingAfterBreak="0">
    <w:nsid w:val="72352A49"/>
    <w:multiLevelType w:val="hybridMultilevel"/>
    <w:tmpl w:val="FFFFFFFF"/>
    <w:lvl w:ilvl="0" w:tplc="E04C457C">
      <w:start w:val="1"/>
      <w:numFmt w:val="bullet"/>
      <w:lvlText w:val=""/>
      <w:lvlJc w:val="left"/>
      <w:pPr>
        <w:ind w:left="720" w:hanging="360"/>
      </w:pPr>
      <w:rPr>
        <w:rFonts w:ascii="Symbol" w:hAnsi="Symbol" w:hint="default"/>
      </w:rPr>
    </w:lvl>
    <w:lvl w:ilvl="1" w:tplc="0DD64912">
      <w:start w:val="1"/>
      <w:numFmt w:val="bullet"/>
      <w:lvlText w:val="o"/>
      <w:lvlJc w:val="left"/>
      <w:pPr>
        <w:ind w:left="1440" w:hanging="360"/>
      </w:pPr>
      <w:rPr>
        <w:rFonts w:ascii="Courier New" w:hAnsi="Courier New" w:hint="default"/>
      </w:rPr>
    </w:lvl>
    <w:lvl w:ilvl="2" w:tplc="A01A9D6E">
      <w:start w:val="1"/>
      <w:numFmt w:val="bullet"/>
      <w:lvlText w:val=""/>
      <w:lvlJc w:val="left"/>
      <w:pPr>
        <w:ind w:left="2160" w:hanging="360"/>
      </w:pPr>
      <w:rPr>
        <w:rFonts w:ascii="Wingdings" w:hAnsi="Wingdings" w:hint="default"/>
      </w:rPr>
    </w:lvl>
    <w:lvl w:ilvl="3" w:tplc="047EA602">
      <w:start w:val="1"/>
      <w:numFmt w:val="bullet"/>
      <w:lvlText w:val=""/>
      <w:lvlJc w:val="left"/>
      <w:pPr>
        <w:ind w:left="2880" w:hanging="360"/>
      </w:pPr>
      <w:rPr>
        <w:rFonts w:ascii="Symbol" w:hAnsi="Symbol" w:hint="default"/>
      </w:rPr>
    </w:lvl>
    <w:lvl w:ilvl="4" w:tplc="157CA4D6">
      <w:start w:val="1"/>
      <w:numFmt w:val="bullet"/>
      <w:lvlText w:val="o"/>
      <w:lvlJc w:val="left"/>
      <w:pPr>
        <w:ind w:left="3600" w:hanging="360"/>
      </w:pPr>
      <w:rPr>
        <w:rFonts w:ascii="Courier New" w:hAnsi="Courier New" w:hint="default"/>
      </w:rPr>
    </w:lvl>
    <w:lvl w:ilvl="5" w:tplc="58F049DC">
      <w:start w:val="1"/>
      <w:numFmt w:val="bullet"/>
      <w:lvlText w:val=""/>
      <w:lvlJc w:val="left"/>
      <w:pPr>
        <w:ind w:left="4320" w:hanging="360"/>
      </w:pPr>
      <w:rPr>
        <w:rFonts w:ascii="Wingdings" w:hAnsi="Wingdings" w:hint="default"/>
      </w:rPr>
    </w:lvl>
    <w:lvl w:ilvl="6" w:tplc="1514EB4E">
      <w:start w:val="1"/>
      <w:numFmt w:val="bullet"/>
      <w:lvlText w:val=""/>
      <w:lvlJc w:val="left"/>
      <w:pPr>
        <w:ind w:left="5040" w:hanging="360"/>
      </w:pPr>
      <w:rPr>
        <w:rFonts w:ascii="Symbol" w:hAnsi="Symbol" w:hint="default"/>
      </w:rPr>
    </w:lvl>
    <w:lvl w:ilvl="7" w:tplc="95F43EBE">
      <w:start w:val="1"/>
      <w:numFmt w:val="bullet"/>
      <w:lvlText w:val="o"/>
      <w:lvlJc w:val="left"/>
      <w:pPr>
        <w:ind w:left="5760" w:hanging="360"/>
      </w:pPr>
      <w:rPr>
        <w:rFonts w:ascii="Courier New" w:hAnsi="Courier New" w:hint="default"/>
      </w:rPr>
    </w:lvl>
    <w:lvl w:ilvl="8" w:tplc="8F26469A">
      <w:start w:val="1"/>
      <w:numFmt w:val="bullet"/>
      <w:lvlText w:val=""/>
      <w:lvlJc w:val="left"/>
      <w:pPr>
        <w:ind w:left="6480" w:hanging="360"/>
      </w:pPr>
      <w:rPr>
        <w:rFonts w:ascii="Wingdings" w:hAnsi="Wingdings" w:hint="default"/>
      </w:rPr>
    </w:lvl>
  </w:abstractNum>
  <w:abstractNum w:abstractNumId="27" w15:restartNumberingAfterBreak="0">
    <w:nsid w:val="772D4262"/>
    <w:multiLevelType w:val="hybridMultilevel"/>
    <w:tmpl w:val="342E12F2"/>
    <w:lvl w:ilvl="0" w:tplc="BC48AFA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24375742">
    <w:abstractNumId w:val="6"/>
  </w:num>
  <w:num w:numId="2" w16cid:durableId="2074548889">
    <w:abstractNumId w:val="16"/>
  </w:num>
  <w:num w:numId="3" w16cid:durableId="664893775">
    <w:abstractNumId w:val="18"/>
  </w:num>
  <w:num w:numId="4" w16cid:durableId="773591659">
    <w:abstractNumId w:val="8"/>
  </w:num>
  <w:num w:numId="5" w16cid:durableId="1494495173">
    <w:abstractNumId w:val="23"/>
  </w:num>
  <w:num w:numId="6" w16cid:durableId="1056397626">
    <w:abstractNumId w:val="1"/>
  </w:num>
  <w:num w:numId="7" w16cid:durableId="302976219">
    <w:abstractNumId w:val="22"/>
  </w:num>
  <w:num w:numId="8" w16cid:durableId="741223057">
    <w:abstractNumId w:val="5"/>
  </w:num>
  <w:num w:numId="9" w16cid:durableId="1721637624">
    <w:abstractNumId w:val="11"/>
  </w:num>
  <w:num w:numId="10" w16cid:durableId="1157914571">
    <w:abstractNumId w:val="2"/>
  </w:num>
  <w:num w:numId="11" w16cid:durableId="620310584">
    <w:abstractNumId w:val="27"/>
  </w:num>
  <w:num w:numId="12" w16cid:durableId="1453478492">
    <w:abstractNumId w:val="19"/>
  </w:num>
  <w:num w:numId="13" w16cid:durableId="404304437">
    <w:abstractNumId w:val="14"/>
  </w:num>
  <w:num w:numId="14" w16cid:durableId="1862477469">
    <w:abstractNumId w:val="26"/>
  </w:num>
  <w:num w:numId="15" w16cid:durableId="847719030">
    <w:abstractNumId w:val="25"/>
  </w:num>
  <w:num w:numId="16" w16cid:durableId="59518646">
    <w:abstractNumId w:val="17"/>
  </w:num>
  <w:num w:numId="17" w16cid:durableId="1940066909">
    <w:abstractNumId w:val="15"/>
  </w:num>
  <w:num w:numId="18" w16cid:durableId="838544869">
    <w:abstractNumId w:val="13"/>
  </w:num>
  <w:num w:numId="19" w16cid:durableId="1920676272">
    <w:abstractNumId w:val="7"/>
  </w:num>
  <w:num w:numId="20" w16cid:durableId="258022410">
    <w:abstractNumId w:val="24"/>
  </w:num>
  <w:num w:numId="21" w16cid:durableId="1442140463">
    <w:abstractNumId w:val="9"/>
  </w:num>
  <w:num w:numId="22" w16cid:durableId="1109737518">
    <w:abstractNumId w:val="3"/>
  </w:num>
  <w:num w:numId="23" w16cid:durableId="933509862">
    <w:abstractNumId w:val="0"/>
  </w:num>
  <w:num w:numId="24" w16cid:durableId="1265728517">
    <w:abstractNumId w:val="10"/>
  </w:num>
  <w:num w:numId="25" w16cid:durableId="724373714">
    <w:abstractNumId w:val="20"/>
  </w:num>
  <w:num w:numId="26" w16cid:durableId="500319356">
    <w:abstractNumId w:val="4"/>
  </w:num>
  <w:num w:numId="27" w16cid:durableId="938216125">
    <w:abstractNumId w:val="21"/>
  </w:num>
  <w:num w:numId="28" w16cid:durableId="74607290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B3E331A"/>
    <w:rsid w:val="000015C0"/>
    <w:rsid w:val="00003372"/>
    <w:rsid w:val="000050B2"/>
    <w:rsid w:val="000059A9"/>
    <w:rsid w:val="0001346B"/>
    <w:rsid w:val="00013656"/>
    <w:rsid w:val="0001387E"/>
    <w:rsid w:val="000139AA"/>
    <w:rsid w:val="000165D7"/>
    <w:rsid w:val="000175EB"/>
    <w:rsid w:val="0001761C"/>
    <w:rsid w:val="00017B06"/>
    <w:rsid w:val="000213C6"/>
    <w:rsid w:val="00024F42"/>
    <w:rsid w:val="00025243"/>
    <w:rsid w:val="00026275"/>
    <w:rsid w:val="000269B7"/>
    <w:rsid w:val="000278E5"/>
    <w:rsid w:val="000305B8"/>
    <w:rsid w:val="00031ABC"/>
    <w:rsid w:val="0003212F"/>
    <w:rsid w:val="00032959"/>
    <w:rsid w:val="00034117"/>
    <w:rsid w:val="000346DC"/>
    <w:rsid w:val="00034D7A"/>
    <w:rsid w:val="000351C2"/>
    <w:rsid w:val="00035964"/>
    <w:rsid w:val="00035F20"/>
    <w:rsid w:val="000400AA"/>
    <w:rsid w:val="0004034B"/>
    <w:rsid w:val="00040389"/>
    <w:rsid w:val="000404BA"/>
    <w:rsid w:val="000412B2"/>
    <w:rsid w:val="00041A3E"/>
    <w:rsid w:val="000460FD"/>
    <w:rsid w:val="000472AC"/>
    <w:rsid w:val="000502D3"/>
    <w:rsid w:val="000509AF"/>
    <w:rsid w:val="00050B0C"/>
    <w:rsid w:val="00051B2C"/>
    <w:rsid w:val="00053181"/>
    <w:rsid w:val="00054B56"/>
    <w:rsid w:val="0005772E"/>
    <w:rsid w:val="00057C7F"/>
    <w:rsid w:val="0006125D"/>
    <w:rsid w:val="0006152B"/>
    <w:rsid w:val="00064BB0"/>
    <w:rsid w:val="00064F6C"/>
    <w:rsid w:val="00065DDE"/>
    <w:rsid w:val="00066A6E"/>
    <w:rsid w:val="00067B54"/>
    <w:rsid w:val="00070B09"/>
    <w:rsid w:val="0007327A"/>
    <w:rsid w:val="00075193"/>
    <w:rsid w:val="00075265"/>
    <w:rsid w:val="0007727B"/>
    <w:rsid w:val="0007731F"/>
    <w:rsid w:val="00077652"/>
    <w:rsid w:val="0008026D"/>
    <w:rsid w:val="000837ED"/>
    <w:rsid w:val="0008435C"/>
    <w:rsid w:val="000857D0"/>
    <w:rsid w:val="0008592D"/>
    <w:rsid w:val="00085FFF"/>
    <w:rsid w:val="0008775E"/>
    <w:rsid w:val="00087958"/>
    <w:rsid w:val="00087A03"/>
    <w:rsid w:val="00091441"/>
    <w:rsid w:val="00092850"/>
    <w:rsid w:val="000957EB"/>
    <w:rsid w:val="000976EB"/>
    <w:rsid w:val="000A272C"/>
    <w:rsid w:val="000A5435"/>
    <w:rsid w:val="000A5834"/>
    <w:rsid w:val="000A7B90"/>
    <w:rsid w:val="000B0BF1"/>
    <w:rsid w:val="000B26B8"/>
    <w:rsid w:val="000B2FE8"/>
    <w:rsid w:val="000B4052"/>
    <w:rsid w:val="000B6155"/>
    <w:rsid w:val="000B61F0"/>
    <w:rsid w:val="000B76D0"/>
    <w:rsid w:val="000C106A"/>
    <w:rsid w:val="000C15A0"/>
    <w:rsid w:val="000C235E"/>
    <w:rsid w:val="000C44EA"/>
    <w:rsid w:val="000C6B46"/>
    <w:rsid w:val="000D10F9"/>
    <w:rsid w:val="000D268C"/>
    <w:rsid w:val="000D26B3"/>
    <w:rsid w:val="000D328F"/>
    <w:rsid w:val="000D32E0"/>
    <w:rsid w:val="000D33AE"/>
    <w:rsid w:val="000D3573"/>
    <w:rsid w:val="000D38E5"/>
    <w:rsid w:val="000D5269"/>
    <w:rsid w:val="000D77B1"/>
    <w:rsid w:val="000E23D1"/>
    <w:rsid w:val="000E4063"/>
    <w:rsid w:val="000E453A"/>
    <w:rsid w:val="000E54DE"/>
    <w:rsid w:val="000E7076"/>
    <w:rsid w:val="000F49F7"/>
    <w:rsid w:val="001006BE"/>
    <w:rsid w:val="00101CF0"/>
    <w:rsid w:val="0010452D"/>
    <w:rsid w:val="001058CB"/>
    <w:rsid w:val="00105F1E"/>
    <w:rsid w:val="001113F4"/>
    <w:rsid w:val="001133BE"/>
    <w:rsid w:val="00113AF4"/>
    <w:rsid w:val="0011613B"/>
    <w:rsid w:val="00117B16"/>
    <w:rsid w:val="00117DC6"/>
    <w:rsid w:val="00120056"/>
    <w:rsid w:val="00120B17"/>
    <w:rsid w:val="00120FD7"/>
    <w:rsid w:val="0012250A"/>
    <w:rsid w:val="001226C7"/>
    <w:rsid w:val="00123970"/>
    <w:rsid w:val="0012454F"/>
    <w:rsid w:val="0012590F"/>
    <w:rsid w:val="00130945"/>
    <w:rsid w:val="00131E3A"/>
    <w:rsid w:val="00133294"/>
    <w:rsid w:val="0013380B"/>
    <w:rsid w:val="0013630B"/>
    <w:rsid w:val="001401E6"/>
    <w:rsid w:val="00140334"/>
    <w:rsid w:val="00140616"/>
    <w:rsid w:val="00140A22"/>
    <w:rsid w:val="00142D82"/>
    <w:rsid w:val="001446C2"/>
    <w:rsid w:val="00147144"/>
    <w:rsid w:val="001474A4"/>
    <w:rsid w:val="001477FC"/>
    <w:rsid w:val="00147A36"/>
    <w:rsid w:val="001501B2"/>
    <w:rsid w:val="00152237"/>
    <w:rsid w:val="00154BFE"/>
    <w:rsid w:val="00155B62"/>
    <w:rsid w:val="00156116"/>
    <w:rsid w:val="00157B36"/>
    <w:rsid w:val="001613F9"/>
    <w:rsid w:val="00162087"/>
    <w:rsid w:val="00163A1C"/>
    <w:rsid w:val="00164F7C"/>
    <w:rsid w:val="00164FA7"/>
    <w:rsid w:val="00165A8A"/>
    <w:rsid w:val="00165F55"/>
    <w:rsid w:val="0017134A"/>
    <w:rsid w:val="00171A5A"/>
    <w:rsid w:val="00171CFE"/>
    <w:rsid w:val="00172049"/>
    <w:rsid w:val="00172510"/>
    <w:rsid w:val="001733A0"/>
    <w:rsid w:val="00173EC2"/>
    <w:rsid w:val="00174B6A"/>
    <w:rsid w:val="0017531A"/>
    <w:rsid w:val="0017752F"/>
    <w:rsid w:val="00177F84"/>
    <w:rsid w:val="00181F3D"/>
    <w:rsid w:val="00182E4B"/>
    <w:rsid w:val="001843B8"/>
    <w:rsid w:val="00184B36"/>
    <w:rsid w:val="00186B60"/>
    <w:rsid w:val="001924D3"/>
    <w:rsid w:val="00197161"/>
    <w:rsid w:val="001A0ADC"/>
    <w:rsid w:val="001A1422"/>
    <w:rsid w:val="001A39B0"/>
    <w:rsid w:val="001A71A3"/>
    <w:rsid w:val="001B08AE"/>
    <w:rsid w:val="001B1C37"/>
    <w:rsid w:val="001B2524"/>
    <w:rsid w:val="001B35EE"/>
    <w:rsid w:val="001B38F8"/>
    <w:rsid w:val="001B3980"/>
    <w:rsid w:val="001B7519"/>
    <w:rsid w:val="001C01E3"/>
    <w:rsid w:val="001C0698"/>
    <w:rsid w:val="001C114B"/>
    <w:rsid w:val="001C1DB3"/>
    <w:rsid w:val="001C3938"/>
    <w:rsid w:val="001C3A95"/>
    <w:rsid w:val="001C4CF4"/>
    <w:rsid w:val="001C62D2"/>
    <w:rsid w:val="001D2D19"/>
    <w:rsid w:val="001D3F23"/>
    <w:rsid w:val="001D408E"/>
    <w:rsid w:val="001D7526"/>
    <w:rsid w:val="001D7A54"/>
    <w:rsid w:val="001E1935"/>
    <w:rsid w:val="001E2ADA"/>
    <w:rsid w:val="001E7B84"/>
    <w:rsid w:val="001F0009"/>
    <w:rsid w:val="001F0938"/>
    <w:rsid w:val="001F4521"/>
    <w:rsid w:val="001F6854"/>
    <w:rsid w:val="001F6E75"/>
    <w:rsid w:val="001F7E6A"/>
    <w:rsid w:val="001F7EBB"/>
    <w:rsid w:val="0020020D"/>
    <w:rsid w:val="00204878"/>
    <w:rsid w:val="002059B5"/>
    <w:rsid w:val="0020660E"/>
    <w:rsid w:val="00207C89"/>
    <w:rsid w:val="00211DF1"/>
    <w:rsid w:val="0021227B"/>
    <w:rsid w:val="00212763"/>
    <w:rsid w:val="002134A2"/>
    <w:rsid w:val="00213B6F"/>
    <w:rsid w:val="002145EC"/>
    <w:rsid w:val="002156BE"/>
    <w:rsid w:val="00215CBA"/>
    <w:rsid w:val="00216EC6"/>
    <w:rsid w:val="00222328"/>
    <w:rsid w:val="00222C9A"/>
    <w:rsid w:val="00224FD4"/>
    <w:rsid w:val="002262D7"/>
    <w:rsid w:val="00231E9A"/>
    <w:rsid w:val="002407AC"/>
    <w:rsid w:val="0024111F"/>
    <w:rsid w:val="00241BD3"/>
    <w:rsid w:val="002428D0"/>
    <w:rsid w:val="00242BA5"/>
    <w:rsid w:val="0024334F"/>
    <w:rsid w:val="002443AA"/>
    <w:rsid w:val="00245E9B"/>
    <w:rsid w:val="00246481"/>
    <w:rsid w:val="00246F8D"/>
    <w:rsid w:val="00247E45"/>
    <w:rsid w:val="00251FB4"/>
    <w:rsid w:val="002534FC"/>
    <w:rsid w:val="002539AF"/>
    <w:rsid w:val="00253BE4"/>
    <w:rsid w:val="002552C8"/>
    <w:rsid w:val="00255812"/>
    <w:rsid w:val="002571F2"/>
    <w:rsid w:val="00262CC1"/>
    <w:rsid w:val="00263975"/>
    <w:rsid w:val="00263BE1"/>
    <w:rsid w:val="00266E44"/>
    <w:rsid w:val="002709EC"/>
    <w:rsid w:val="002711EC"/>
    <w:rsid w:val="002726CB"/>
    <w:rsid w:val="00272AF0"/>
    <w:rsid w:val="00274EA2"/>
    <w:rsid w:val="0027506A"/>
    <w:rsid w:val="00275678"/>
    <w:rsid w:val="00275723"/>
    <w:rsid w:val="0027675C"/>
    <w:rsid w:val="002802F9"/>
    <w:rsid w:val="00280606"/>
    <w:rsid w:val="0028571C"/>
    <w:rsid w:val="00286F3E"/>
    <w:rsid w:val="002879B5"/>
    <w:rsid w:val="00287A85"/>
    <w:rsid w:val="00292924"/>
    <w:rsid w:val="00294604"/>
    <w:rsid w:val="0029490A"/>
    <w:rsid w:val="00295681"/>
    <w:rsid w:val="00297AA9"/>
    <w:rsid w:val="002A05C6"/>
    <w:rsid w:val="002A08DD"/>
    <w:rsid w:val="002A2260"/>
    <w:rsid w:val="002A4691"/>
    <w:rsid w:val="002A7B49"/>
    <w:rsid w:val="002B063D"/>
    <w:rsid w:val="002B2B3E"/>
    <w:rsid w:val="002B2C4B"/>
    <w:rsid w:val="002B405F"/>
    <w:rsid w:val="002B44AA"/>
    <w:rsid w:val="002B5529"/>
    <w:rsid w:val="002B7985"/>
    <w:rsid w:val="002B7B97"/>
    <w:rsid w:val="002C2444"/>
    <w:rsid w:val="002C3F41"/>
    <w:rsid w:val="002C470E"/>
    <w:rsid w:val="002C4EB2"/>
    <w:rsid w:val="002C599E"/>
    <w:rsid w:val="002C7748"/>
    <w:rsid w:val="002C7CFC"/>
    <w:rsid w:val="002D06C2"/>
    <w:rsid w:val="002D119B"/>
    <w:rsid w:val="002D3FBD"/>
    <w:rsid w:val="002D52AE"/>
    <w:rsid w:val="002D53D8"/>
    <w:rsid w:val="002D7287"/>
    <w:rsid w:val="002D79BF"/>
    <w:rsid w:val="002E235B"/>
    <w:rsid w:val="002E243A"/>
    <w:rsid w:val="002E31AF"/>
    <w:rsid w:val="002E3644"/>
    <w:rsid w:val="002E5D78"/>
    <w:rsid w:val="002E6CDD"/>
    <w:rsid w:val="002E6D0A"/>
    <w:rsid w:val="002E7A28"/>
    <w:rsid w:val="002F2784"/>
    <w:rsid w:val="002F392E"/>
    <w:rsid w:val="002F52E9"/>
    <w:rsid w:val="0030074C"/>
    <w:rsid w:val="00301848"/>
    <w:rsid w:val="00301B16"/>
    <w:rsid w:val="003034EA"/>
    <w:rsid w:val="00304571"/>
    <w:rsid w:val="0030532D"/>
    <w:rsid w:val="00306D5E"/>
    <w:rsid w:val="00311F5C"/>
    <w:rsid w:val="0031274A"/>
    <w:rsid w:val="00314190"/>
    <w:rsid w:val="00314A17"/>
    <w:rsid w:val="0031614E"/>
    <w:rsid w:val="00317353"/>
    <w:rsid w:val="00322B86"/>
    <w:rsid w:val="00331263"/>
    <w:rsid w:val="00332372"/>
    <w:rsid w:val="0033277D"/>
    <w:rsid w:val="003336AF"/>
    <w:rsid w:val="00335C9A"/>
    <w:rsid w:val="0033660E"/>
    <w:rsid w:val="00336C57"/>
    <w:rsid w:val="00337253"/>
    <w:rsid w:val="003407E3"/>
    <w:rsid w:val="003441E0"/>
    <w:rsid w:val="00347795"/>
    <w:rsid w:val="00352532"/>
    <w:rsid w:val="0035594E"/>
    <w:rsid w:val="003568D4"/>
    <w:rsid w:val="003605A4"/>
    <w:rsid w:val="003618FC"/>
    <w:rsid w:val="00364095"/>
    <w:rsid w:val="003642C5"/>
    <w:rsid w:val="00364309"/>
    <w:rsid w:val="00364860"/>
    <w:rsid w:val="0036513C"/>
    <w:rsid w:val="00370A8B"/>
    <w:rsid w:val="00372399"/>
    <w:rsid w:val="003755A0"/>
    <w:rsid w:val="003755F4"/>
    <w:rsid w:val="00375C9B"/>
    <w:rsid w:val="0037796C"/>
    <w:rsid w:val="00377CCC"/>
    <w:rsid w:val="003818C1"/>
    <w:rsid w:val="003825D1"/>
    <w:rsid w:val="00382AE3"/>
    <w:rsid w:val="00382F13"/>
    <w:rsid w:val="0038456F"/>
    <w:rsid w:val="003855C6"/>
    <w:rsid w:val="00385989"/>
    <w:rsid w:val="00386147"/>
    <w:rsid w:val="003877CF"/>
    <w:rsid w:val="00390921"/>
    <w:rsid w:val="003925E6"/>
    <w:rsid w:val="003A3844"/>
    <w:rsid w:val="003A6086"/>
    <w:rsid w:val="003B226A"/>
    <w:rsid w:val="003B2F79"/>
    <w:rsid w:val="003B2FBA"/>
    <w:rsid w:val="003B5096"/>
    <w:rsid w:val="003B5EC2"/>
    <w:rsid w:val="003B61FD"/>
    <w:rsid w:val="003C10EF"/>
    <w:rsid w:val="003C1537"/>
    <w:rsid w:val="003C1A26"/>
    <w:rsid w:val="003C2C81"/>
    <w:rsid w:val="003C324B"/>
    <w:rsid w:val="003C349F"/>
    <w:rsid w:val="003C3E90"/>
    <w:rsid w:val="003C5203"/>
    <w:rsid w:val="003C6589"/>
    <w:rsid w:val="003C66D1"/>
    <w:rsid w:val="003D016D"/>
    <w:rsid w:val="003D1116"/>
    <w:rsid w:val="003D161F"/>
    <w:rsid w:val="003D1F6C"/>
    <w:rsid w:val="003D2C66"/>
    <w:rsid w:val="003D386D"/>
    <w:rsid w:val="003D534F"/>
    <w:rsid w:val="003D767E"/>
    <w:rsid w:val="003E0AEC"/>
    <w:rsid w:val="003E4526"/>
    <w:rsid w:val="003E742E"/>
    <w:rsid w:val="003E75E7"/>
    <w:rsid w:val="003F0477"/>
    <w:rsid w:val="003F1A5E"/>
    <w:rsid w:val="003F32C4"/>
    <w:rsid w:val="003F53E7"/>
    <w:rsid w:val="003F64E5"/>
    <w:rsid w:val="004027B7"/>
    <w:rsid w:val="00404CC7"/>
    <w:rsid w:val="00407B23"/>
    <w:rsid w:val="004128D7"/>
    <w:rsid w:val="00413871"/>
    <w:rsid w:val="00415C43"/>
    <w:rsid w:val="00416319"/>
    <w:rsid w:val="00420469"/>
    <w:rsid w:val="00420DE4"/>
    <w:rsid w:val="00421317"/>
    <w:rsid w:val="00422591"/>
    <w:rsid w:val="00425E32"/>
    <w:rsid w:val="00426068"/>
    <w:rsid w:val="00426960"/>
    <w:rsid w:val="00430104"/>
    <w:rsid w:val="00434A1D"/>
    <w:rsid w:val="00437CC8"/>
    <w:rsid w:val="00440EDD"/>
    <w:rsid w:val="00441714"/>
    <w:rsid w:val="0044290C"/>
    <w:rsid w:val="004429B9"/>
    <w:rsid w:val="0044399E"/>
    <w:rsid w:val="0044594F"/>
    <w:rsid w:val="00446282"/>
    <w:rsid w:val="0044642A"/>
    <w:rsid w:val="0044671A"/>
    <w:rsid w:val="00450FEE"/>
    <w:rsid w:val="00451658"/>
    <w:rsid w:val="00454AE1"/>
    <w:rsid w:val="00454AEE"/>
    <w:rsid w:val="004559F2"/>
    <w:rsid w:val="004570EE"/>
    <w:rsid w:val="0045749F"/>
    <w:rsid w:val="00460ABD"/>
    <w:rsid w:val="004623AE"/>
    <w:rsid w:val="00462768"/>
    <w:rsid w:val="00465894"/>
    <w:rsid w:val="004674DC"/>
    <w:rsid w:val="00467AD6"/>
    <w:rsid w:val="004736EF"/>
    <w:rsid w:val="004742F1"/>
    <w:rsid w:val="0047636B"/>
    <w:rsid w:val="00476B94"/>
    <w:rsid w:val="00477433"/>
    <w:rsid w:val="004800AD"/>
    <w:rsid w:val="004812E9"/>
    <w:rsid w:val="0048495C"/>
    <w:rsid w:val="004858A1"/>
    <w:rsid w:val="00486799"/>
    <w:rsid w:val="00491F5D"/>
    <w:rsid w:val="00493860"/>
    <w:rsid w:val="004947FD"/>
    <w:rsid w:val="00495A53"/>
    <w:rsid w:val="004961A3"/>
    <w:rsid w:val="004965D7"/>
    <w:rsid w:val="004A051A"/>
    <w:rsid w:val="004A28D9"/>
    <w:rsid w:val="004A2B41"/>
    <w:rsid w:val="004A4073"/>
    <w:rsid w:val="004A6B70"/>
    <w:rsid w:val="004B161E"/>
    <w:rsid w:val="004B3F60"/>
    <w:rsid w:val="004B4064"/>
    <w:rsid w:val="004B70FB"/>
    <w:rsid w:val="004C37A0"/>
    <w:rsid w:val="004C3B6B"/>
    <w:rsid w:val="004C416D"/>
    <w:rsid w:val="004C73FA"/>
    <w:rsid w:val="004C7BE8"/>
    <w:rsid w:val="004D0090"/>
    <w:rsid w:val="004D0A9C"/>
    <w:rsid w:val="004D18BB"/>
    <w:rsid w:val="004D2DE7"/>
    <w:rsid w:val="004D4982"/>
    <w:rsid w:val="004D52E1"/>
    <w:rsid w:val="004D6CEB"/>
    <w:rsid w:val="004E00FF"/>
    <w:rsid w:val="004E2229"/>
    <w:rsid w:val="004E36B3"/>
    <w:rsid w:val="004E6261"/>
    <w:rsid w:val="004F274C"/>
    <w:rsid w:val="004F30BD"/>
    <w:rsid w:val="004F36D1"/>
    <w:rsid w:val="0050333D"/>
    <w:rsid w:val="00503842"/>
    <w:rsid w:val="005039C5"/>
    <w:rsid w:val="005049EB"/>
    <w:rsid w:val="00505E08"/>
    <w:rsid w:val="00505E99"/>
    <w:rsid w:val="005060A6"/>
    <w:rsid w:val="00506719"/>
    <w:rsid w:val="005074DE"/>
    <w:rsid w:val="00507FF0"/>
    <w:rsid w:val="005110B9"/>
    <w:rsid w:val="00512574"/>
    <w:rsid w:val="00513506"/>
    <w:rsid w:val="005150A8"/>
    <w:rsid w:val="005207BC"/>
    <w:rsid w:val="00521327"/>
    <w:rsid w:val="005219C8"/>
    <w:rsid w:val="005221B0"/>
    <w:rsid w:val="005224E4"/>
    <w:rsid w:val="00523808"/>
    <w:rsid w:val="00523B38"/>
    <w:rsid w:val="00523F4C"/>
    <w:rsid w:val="00524637"/>
    <w:rsid w:val="00524C46"/>
    <w:rsid w:val="0052683A"/>
    <w:rsid w:val="005279FF"/>
    <w:rsid w:val="005313F8"/>
    <w:rsid w:val="00531B4C"/>
    <w:rsid w:val="005400C6"/>
    <w:rsid w:val="00540FA8"/>
    <w:rsid w:val="00542371"/>
    <w:rsid w:val="0054464D"/>
    <w:rsid w:val="00546362"/>
    <w:rsid w:val="00546637"/>
    <w:rsid w:val="005474E9"/>
    <w:rsid w:val="00550498"/>
    <w:rsid w:val="00550664"/>
    <w:rsid w:val="00550719"/>
    <w:rsid w:val="00550DB9"/>
    <w:rsid w:val="00551382"/>
    <w:rsid w:val="0055185D"/>
    <w:rsid w:val="00553278"/>
    <w:rsid w:val="005540C3"/>
    <w:rsid w:val="00555163"/>
    <w:rsid w:val="0055551A"/>
    <w:rsid w:val="0055765C"/>
    <w:rsid w:val="00560A49"/>
    <w:rsid w:val="00560BE0"/>
    <w:rsid w:val="00560E7F"/>
    <w:rsid w:val="00562A68"/>
    <w:rsid w:val="00566AA3"/>
    <w:rsid w:val="00570405"/>
    <w:rsid w:val="0057161E"/>
    <w:rsid w:val="0057206F"/>
    <w:rsid w:val="00572950"/>
    <w:rsid w:val="00573560"/>
    <w:rsid w:val="00573BD0"/>
    <w:rsid w:val="005744DB"/>
    <w:rsid w:val="00574EFA"/>
    <w:rsid w:val="00575F20"/>
    <w:rsid w:val="00577559"/>
    <w:rsid w:val="00584B63"/>
    <w:rsid w:val="00585B5D"/>
    <w:rsid w:val="00586BB2"/>
    <w:rsid w:val="00587A04"/>
    <w:rsid w:val="00592B25"/>
    <w:rsid w:val="00594F88"/>
    <w:rsid w:val="00595621"/>
    <w:rsid w:val="0059778F"/>
    <w:rsid w:val="005A0DB5"/>
    <w:rsid w:val="005A154F"/>
    <w:rsid w:val="005A3BAB"/>
    <w:rsid w:val="005A3CF2"/>
    <w:rsid w:val="005A4677"/>
    <w:rsid w:val="005A53C4"/>
    <w:rsid w:val="005A67C5"/>
    <w:rsid w:val="005A6B86"/>
    <w:rsid w:val="005B1AE8"/>
    <w:rsid w:val="005B21D1"/>
    <w:rsid w:val="005B2DB3"/>
    <w:rsid w:val="005B5C1E"/>
    <w:rsid w:val="005B5E53"/>
    <w:rsid w:val="005B68F8"/>
    <w:rsid w:val="005B7E8E"/>
    <w:rsid w:val="005C0962"/>
    <w:rsid w:val="005C23CE"/>
    <w:rsid w:val="005C54D3"/>
    <w:rsid w:val="005D01C5"/>
    <w:rsid w:val="005D11D7"/>
    <w:rsid w:val="005D1F0F"/>
    <w:rsid w:val="005D2181"/>
    <w:rsid w:val="005D5FC2"/>
    <w:rsid w:val="005D65E3"/>
    <w:rsid w:val="005D6763"/>
    <w:rsid w:val="005D7C5D"/>
    <w:rsid w:val="005E205A"/>
    <w:rsid w:val="005E2F59"/>
    <w:rsid w:val="005E324A"/>
    <w:rsid w:val="005E4487"/>
    <w:rsid w:val="005E4CDE"/>
    <w:rsid w:val="005E4EC8"/>
    <w:rsid w:val="005E5BC9"/>
    <w:rsid w:val="005E5F20"/>
    <w:rsid w:val="005E78A7"/>
    <w:rsid w:val="005E7C7B"/>
    <w:rsid w:val="005E7FCA"/>
    <w:rsid w:val="005F1737"/>
    <w:rsid w:val="005F1FEE"/>
    <w:rsid w:val="005F216D"/>
    <w:rsid w:val="005F2F73"/>
    <w:rsid w:val="005F3E42"/>
    <w:rsid w:val="005F3EF0"/>
    <w:rsid w:val="005F4041"/>
    <w:rsid w:val="005F5CCC"/>
    <w:rsid w:val="005F5EE8"/>
    <w:rsid w:val="005F654C"/>
    <w:rsid w:val="00601B15"/>
    <w:rsid w:val="0060491B"/>
    <w:rsid w:val="00611F4D"/>
    <w:rsid w:val="00612414"/>
    <w:rsid w:val="00615BF4"/>
    <w:rsid w:val="00617EE5"/>
    <w:rsid w:val="00620701"/>
    <w:rsid w:val="006234C7"/>
    <w:rsid w:val="006237CB"/>
    <w:rsid w:val="00623CD0"/>
    <w:rsid w:val="006240CC"/>
    <w:rsid w:val="0062493A"/>
    <w:rsid w:val="0062706B"/>
    <w:rsid w:val="00630202"/>
    <w:rsid w:val="00631710"/>
    <w:rsid w:val="00632675"/>
    <w:rsid w:val="00634D43"/>
    <w:rsid w:val="0063763D"/>
    <w:rsid w:val="00637CBE"/>
    <w:rsid w:val="00640328"/>
    <w:rsid w:val="00650DB8"/>
    <w:rsid w:val="00651365"/>
    <w:rsid w:val="00652515"/>
    <w:rsid w:val="006528AD"/>
    <w:rsid w:val="00652CB7"/>
    <w:rsid w:val="00653D36"/>
    <w:rsid w:val="00656AF7"/>
    <w:rsid w:val="00657DEE"/>
    <w:rsid w:val="006615BA"/>
    <w:rsid w:val="0066263F"/>
    <w:rsid w:val="00665569"/>
    <w:rsid w:val="00666522"/>
    <w:rsid w:val="006665E3"/>
    <w:rsid w:val="00666C9E"/>
    <w:rsid w:val="00667683"/>
    <w:rsid w:val="0067019C"/>
    <w:rsid w:val="00672527"/>
    <w:rsid w:val="006726B8"/>
    <w:rsid w:val="00672774"/>
    <w:rsid w:val="006733CE"/>
    <w:rsid w:val="00674DB2"/>
    <w:rsid w:val="00675DB5"/>
    <w:rsid w:val="006768CA"/>
    <w:rsid w:val="006833B5"/>
    <w:rsid w:val="006842D3"/>
    <w:rsid w:val="00685C7E"/>
    <w:rsid w:val="00686257"/>
    <w:rsid w:val="0068665B"/>
    <w:rsid w:val="00687428"/>
    <w:rsid w:val="00691FC6"/>
    <w:rsid w:val="0069426F"/>
    <w:rsid w:val="00696481"/>
    <w:rsid w:val="00696E97"/>
    <w:rsid w:val="00697120"/>
    <w:rsid w:val="00697605"/>
    <w:rsid w:val="00697DF0"/>
    <w:rsid w:val="006A0526"/>
    <w:rsid w:val="006A24E0"/>
    <w:rsid w:val="006A4D0A"/>
    <w:rsid w:val="006A54DB"/>
    <w:rsid w:val="006A703B"/>
    <w:rsid w:val="006A7807"/>
    <w:rsid w:val="006B2142"/>
    <w:rsid w:val="006B2AEF"/>
    <w:rsid w:val="006B3102"/>
    <w:rsid w:val="006B339F"/>
    <w:rsid w:val="006B477A"/>
    <w:rsid w:val="006B621A"/>
    <w:rsid w:val="006B762E"/>
    <w:rsid w:val="006C0AF0"/>
    <w:rsid w:val="006C3779"/>
    <w:rsid w:val="006C7E9D"/>
    <w:rsid w:val="006D1B10"/>
    <w:rsid w:val="006D4ABB"/>
    <w:rsid w:val="006D6DE8"/>
    <w:rsid w:val="006D6E0D"/>
    <w:rsid w:val="006E0C15"/>
    <w:rsid w:val="006E0DB8"/>
    <w:rsid w:val="006E1375"/>
    <w:rsid w:val="006E3C41"/>
    <w:rsid w:val="006E6C6D"/>
    <w:rsid w:val="006F6970"/>
    <w:rsid w:val="0070110A"/>
    <w:rsid w:val="00701E14"/>
    <w:rsid w:val="00702A61"/>
    <w:rsid w:val="00703050"/>
    <w:rsid w:val="0070774B"/>
    <w:rsid w:val="007115C0"/>
    <w:rsid w:val="00712CE0"/>
    <w:rsid w:val="0071385F"/>
    <w:rsid w:val="00713861"/>
    <w:rsid w:val="00714896"/>
    <w:rsid w:val="007149EF"/>
    <w:rsid w:val="00720595"/>
    <w:rsid w:val="00720847"/>
    <w:rsid w:val="00720B05"/>
    <w:rsid w:val="00722250"/>
    <w:rsid w:val="007223E5"/>
    <w:rsid w:val="0072272E"/>
    <w:rsid w:val="00722B16"/>
    <w:rsid w:val="007231C8"/>
    <w:rsid w:val="007256B2"/>
    <w:rsid w:val="00726C60"/>
    <w:rsid w:val="0072708A"/>
    <w:rsid w:val="0073062F"/>
    <w:rsid w:val="00730DFE"/>
    <w:rsid w:val="00731031"/>
    <w:rsid w:val="007322E9"/>
    <w:rsid w:val="0073330A"/>
    <w:rsid w:val="007363A0"/>
    <w:rsid w:val="00736BFC"/>
    <w:rsid w:val="007405A3"/>
    <w:rsid w:val="00740A40"/>
    <w:rsid w:val="00740BBE"/>
    <w:rsid w:val="00740D31"/>
    <w:rsid w:val="00746054"/>
    <w:rsid w:val="007473F9"/>
    <w:rsid w:val="00747636"/>
    <w:rsid w:val="0075011C"/>
    <w:rsid w:val="00750AC7"/>
    <w:rsid w:val="00751024"/>
    <w:rsid w:val="00751C4A"/>
    <w:rsid w:val="00752E73"/>
    <w:rsid w:val="007533F9"/>
    <w:rsid w:val="0075378F"/>
    <w:rsid w:val="00753A62"/>
    <w:rsid w:val="00753D5B"/>
    <w:rsid w:val="007547A2"/>
    <w:rsid w:val="00761BA1"/>
    <w:rsid w:val="007622A4"/>
    <w:rsid w:val="0076501B"/>
    <w:rsid w:val="00766E61"/>
    <w:rsid w:val="007707AB"/>
    <w:rsid w:val="007714B7"/>
    <w:rsid w:val="00772C55"/>
    <w:rsid w:val="00775DDE"/>
    <w:rsid w:val="00777678"/>
    <w:rsid w:val="00781F28"/>
    <w:rsid w:val="00783620"/>
    <w:rsid w:val="00784371"/>
    <w:rsid w:val="00784FFE"/>
    <w:rsid w:val="00785690"/>
    <w:rsid w:val="0078599D"/>
    <w:rsid w:val="007905C2"/>
    <w:rsid w:val="00792C72"/>
    <w:rsid w:val="00795BB3"/>
    <w:rsid w:val="00797CF5"/>
    <w:rsid w:val="007A08FB"/>
    <w:rsid w:val="007A0FB4"/>
    <w:rsid w:val="007A280C"/>
    <w:rsid w:val="007A369C"/>
    <w:rsid w:val="007A3901"/>
    <w:rsid w:val="007A4598"/>
    <w:rsid w:val="007A50CF"/>
    <w:rsid w:val="007A51DE"/>
    <w:rsid w:val="007A5602"/>
    <w:rsid w:val="007A7413"/>
    <w:rsid w:val="007B1D36"/>
    <w:rsid w:val="007B37FA"/>
    <w:rsid w:val="007B414B"/>
    <w:rsid w:val="007B488F"/>
    <w:rsid w:val="007C08AE"/>
    <w:rsid w:val="007C6F6F"/>
    <w:rsid w:val="007D1C22"/>
    <w:rsid w:val="007D3BED"/>
    <w:rsid w:val="007D5739"/>
    <w:rsid w:val="007D65FE"/>
    <w:rsid w:val="007D7F42"/>
    <w:rsid w:val="007E08FD"/>
    <w:rsid w:val="007E1E36"/>
    <w:rsid w:val="007E33DF"/>
    <w:rsid w:val="007E485F"/>
    <w:rsid w:val="007E5782"/>
    <w:rsid w:val="007E6B7E"/>
    <w:rsid w:val="007F141C"/>
    <w:rsid w:val="007F2099"/>
    <w:rsid w:val="007F3028"/>
    <w:rsid w:val="007F32B9"/>
    <w:rsid w:val="007F3C5F"/>
    <w:rsid w:val="007F437D"/>
    <w:rsid w:val="007F4D42"/>
    <w:rsid w:val="007F67E5"/>
    <w:rsid w:val="007F6BCC"/>
    <w:rsid w:val="007F6BD1"/>
    <w:rsid w:val="007F6FEF"/>
    <w:rsid w:val="0080138C"/>
    <w:rsid w:val="00801AAD"/>
    <w:rsid w:val="0080229C"/>
    <w:rsid w:val="0080399B"/>
    <w:rsid w:val="00804C01"/>
    <w:rsid w:val="0080527B"/>
    <w:rsid w:val="00806097"/>
    <w:rsid w:val="0080725E"/>
    <w:rsid w:val="00807EB0"/>
    <w:rsid w:val="00811E51"/>
    <w:rsid w:val="008162B2"/>
    <w:rsid w:val="00817115"/>
    <w:rsid w:val="00817AFA"/>
    <w:rsid w:val="0082029C"/>
    <w:rsid w:val="0082466B"/>
    <w:rsid w:val="008264DE"/>
    <w:rsid w:val="00827066"/>
    <w:rsid w:val="00827683"/>
    <w:rsid w:val="00834467"/>
    <w:rsid w:val="00835E7D"/>
    <w:rsid w:val="0083670C"/>
    <w:rsid w:val="00837219"/>
    <w:rsid w:val="00837E88"/>
    <w:rsid w:val="00840F89"/>
    <w:rsid w:val="008415EA"/>
    <w:rsid w:val="008431CC"/>
    <w:rsid w:val="00846D84"/>
    <w:rsid w:val="00847930"/>
    <w:rsid w:val="00851434"/>
    <w:rsid w:val="0085585A"/>
    <w:rsid w:val="008565F1"/>
    <w:rsid w:val="00857926"/>
    <w:rsid w:val="008601DF"/>
    <w:rsid w:val="0086081F"/>
    <w:rsid w:val="00861F29"/>
    <w:rsid w:val="00862638"/>
    <w:rsid w:val="00862F0D"/>
    <w:rsid w:val="00863F0E"/>
    <w:rsid w:val="00864EF6"/>
    <w:rsid w:val="0087217A"/>
    <w:rsid w:val="008729AB"/>
    <w:rsid w:val="0087309A"/>
    <w:rsid w:val="008732DE"/>
    <w:rsid w:val="008775E1"/>
    <w:rsid w:val="00882031"/>
    <w:rsid w:val="0088406F"/>
    <w:rsid w:val="00886612"/>
    <w:rsid w:val="00886C8F"/>
    <w:rsid w:val="008876E4"/>
    <w:rsid w:val="00890300"/>
    <w:rsid w:val="00890AC3"/>
    <w:rsid w:val="00891162"/>
    <w:rsid w:val="0089127D"/>
    <w:rsid w:val="008916FA"/>
    <w:rsid w:val="008923C9"/>
    <w:rsid w:val="008957AC"/>
    <w:rsid w:val="00895874"/>
    <w:rsid w:val="008960C9"/>
    <w:rsid w:val="0089720F"/>
    <w:rsid w:val="008A04BE"/>
    <w:rsid w:val="008A40D2"/>
    <w:rsid w:val="008A4F91"/>
    <w:rsid w:val="008A5148"/>
    <w:rsid w:val="008B05FC"/>
    <w:rsid w:val="008B1DC9"/>
    <w:rsid w:val="008B33A1"/>
    <w:rsid w:val="008B34B6"/>
    <w:rsid w:val="008B5026"/>
    <w:rsid w:val="008B582A"/>
    <w:rsid w:val="008B7691"/>
    <w:rsid w:val="008C1363"/>
    <w:rsid w:val="008C1DA9"/>
    <w:rsid w:val="008C56F6"/>
    <w:rsid w:val="008C59FE"/>
    <w:rsid w:val="008C6041"/>
    <w:rsid w:val="008D043B"/>
    <w:rsid w:val="008D3B8D"/>
    <w:rsid w:val="008D416E"/>
    <w:rsid w:val="008D5596"/>
    <w:rsid w:val="008D5980"/>
    <w:rsid w:val="008D6CBC"/>
    <w:rsid w:val="008D704F"/>
    <w:rsid w:val="008D7C91"/>
    <w:rsid w:val="008D7ED0"/>
    <w:rsid w:val="008E6102"/>
    <w:rsid w:val="008F0D84"/>
    <w:rsid w:val="008F57B3"/>
    <w:rsid w:val="008F7833"/>
    <w:rsid w:val="008F7DD8"/>
    <w:rsid w:val="009013F8"/>
    <w:rsid w:val="00901C17"/>
    <w:rsid w:val="009046D5"/>
    <w:rsid w:val="00905DE9"/>
    <w:rsid w:val="0090795D"/>
    <w:rsid w:val="00912456"/>
    <w:rsid w:val="00912665"/>
    <w:rsid w:val="009137D6"/>
    <w:rsid w:val="00914064"/>
    <w:rsid w:val="00914AD8"/>
    <w:rsid w:val="00917526"/>
    <w:rsid w:val="00917867"/>
    <w:rsid w:val="0092414D"/>
    <w:rsid w:val="00924272"/>
    <w:rsid w:val="00924993"/>
    <w:rsid w:val="0093176C"/>
    <w:rsid w:val="00932BA4"/>
    <w:rsid w:val="00933EF4"/>
    <w:rsid w:val="00934EFC"/>
    <w:rsid w:val="00935555"/>
    <w:rsid w:val="00935BF8"/>
    <w:rsid w:val="0093642D"/>
    <w:rsid w:val="009366F5"/>
    <w:rsid w:val="00940515"/>
    <w:rsid w:val="00944887"/>
    <w:rsid w:val="00945787"/>
    <w:rsid w:val="00950A07"/>
    <w:rsid w:val="0095194A"/>
    <w:rsid w:val="0095498B"/>
    <w:rsid w:val="0096018F"/>
    <w:rsid w:val="0096089E"/>
    <w:rsid w:val="009609FA"/>
    <w:rsid w:val="0096187C"/>
    <w:rsid w:val="00961E8F"/>
    <w:rsid w:val="009632DC"/>
    <w:rsid w:val="00963645"/>
    <w:rsid w:val="00966BD2"/>
    <w:rsid w:val="009672D2"/>
    <w:rsid w:val="0097103B"/>
    <w:rsid w:val="00973624"/>
    <w:rsid w:val="00974CEB"/>
    <w:rsid w:val="00977228"/>
    <w:rsid w:val="009846CA"/>
    <w:rsid w:val="00984AA1"/>
    <w:rsid w:val="00984FB6"/>
    <w:rsid w:val="00985C32"/>
    <w:rsid w:val="00985ED6"/>
    <w:rsid w:val="00987134"/>
    <w:rsid w:val="00987456"/>
    <w:rsid w:val="00987EDD"/>
    <w:rsid w:val="0099053C"/>
    <w:rsid w:val="00990D01"/>
    <w:rsid w:val="009930E7"/>
    <w:rsid w:val="009933FF"/>
    <w:rsid w:val="00994ED0"/>
    <w:rsid w:val="009953EC"/>
    <w:rsid w:val="00997AAD"/>
    <w:rsid w:val="009A1299"/>
    <w:rsid w:val="009A2D62"/>
    <w:rsid w:val="009A3711"/>
    <w:rsid w:val="009A64CA"/>
    <w:rsid w:val="009AF2B5"/>
    <w:rsid w:val="009B4C24"/>
    <w:rsid w:val="009B69A7"/>
    <w:rsid w:val="009C138A"/>
    <w:rsid w:val="009C3375"/>
    <w:rsid w:val="009C54A8"/>
    <w:rsid w:val="009C77B6"/>
    <w:rsid w:val="009D051A"/>
    <w:rsid w:val="009D0DCB"/>
    <w:rsid w:val="009D48A6"/>
    <w:rsid w:val="009D54CD"/>
    <w:rsid w:val="009D6C75"/>
    <w:rsid w:val="009D6CE9"/>
    <w:rsid w:val="009D757C"/>
    <w:rsid w:val="009E0913"/>
    <w:rsid w:val="009E22E0"/>
    <w:rsid w:val="009E2534"/>
    <w:rsid w:val="009E2FB5"/>
    <w:rsid w:val="009E31BB"/>
    <w:rsid w:val="009E4F36"/>
    <w:rsid w:val="009E6592"/>
    <w:rsid w:val="009E6757"/>
    <w:rsid w:val="009F0717"/>
    <w:rsid w:val="009F1067"/>
    <w:rsid w:val="009F1506"/>
    <w:rsid w:val="009F2A42"/>
    <w:rsid w:val="009F670C"/>
    <w:rsid w:val="009F69AE"/>
    <w:rsid w:val="009F78BB"/>
    <w:rsid w:val="009F7C8D"/>
    <w:rsid w:val="00A002EA"/>
    <w:rsid w:val="00A00976"/>
    <w:rsid w:val="00A01B47"/>
    <w:rsid w:val="00A02306"/>
    <w:rsid w:val="00A0306E"/>
    <w:rsid w:val="00A03BFF"/>
    <w:rsid w:val="00A04E7B"/>
    <w:rsid w:val="00A06853"/>
    <w:rsid w:val="00A10FF9"/>
    <w:rsid w:val="00A1129D"/>
    <w:rsid w:val="00A1274C"/>
    <w:rsid w:val="00A13A54"/>
    <w:rsid w:val="00A13CE5"/>
    <w:rsid w:val="00A14AC3"/>
    <w:rsid w:val="00A1561B"/>
    <w:rsid w:val="00A22924"/>
    <w:rsid w:val="00A230B3"/>
    <w:rsid w:val="00A24AF7"/>
    <w:rsid w:val="00A273FE"/>
    <w:rsid w:val="00A36411"/>
    <w:rsid w:val="00A368B2"/>
    <w:rsid w:val="00A37A6C"/>
    <w:rsid w:val="00A37C6D"/>
    <w:rsid w:val="00A40008"/>
    <w:rsid w:val="00A42184"/>
    <w:rsid w:val="00A42EDD"/>
    <w:rsid w:val="00A430A5"/>
    <w:rsid w:val="00A46906"/>
    <w:rsid w:val="00A46983"/>
    <w:rsid w:val="00A47D50"/>
    <w:rsid w:val="00A50F95"/>
    <w:rsid w:val="00A511A0"/>
    <w:rsid w:val="00A53A99"/>
    <w:rsid w:val="00A53B67"/>
    <w:rsid w:val="00A55078"/>
    <w:rsid w:val="00A55358"/>
    <w:rsid w:val="00A55C0C"/>
    <w:rsid w:val="00A61760"/>
    <w:rsid w:val="00A634C2"/>
    <w:rsid w:val="00A64A38"/>
    <w:rsid w:val="00A665AE"/>
    <w:rsid w:val="00A669C5"/>
    <w:rsid w:val="00A67EC7"/>
    <w:rsid w:val="00A70867"/>
    <w:rsid w:val="00A74075"/>
    <w:rsid w:val="00A74F8A"/>
    <w:rsid w:val="00A755AB"/>
    <w:rsid w:val="00A76783"/>
    <w:rsid w:val="00A77B4E"/>
    <w:rsid w:val="00A805D0"/>
    <w:rsid w:val="00A81F1B"/>
    <w:rsid w:val="00A823C1"/>
    <w:rsid w:val="00A82976"/>
    <w:rsid w:val="00A84BF7"/>
    <w:rsid w:val="00A859D9"/>
    <w:rsid w:val="00A93A98"/>
    <w:rsid w:val="00A941C3"/>
    <w:rsid w:val="00A948E6"/>
    <w:rsid w:val="00A96931"/>
    <w:rsid w:val="00AA083B"/>
    <w:rsid w:val="00AA09A3"/>
    <w:rsid w:val="00AA64E1"/>
    <w:rsid w:val="00AA657C"/>
    <w:rsid w:val="00AA6D28"/>
    <w:rsid w:val="00AA7A4F"/>
    <w:rsid w:val="00AB0095"/>
    <w:rsid w:val="00AB1872"/>
    <w:rsid w:val="00AB1D60"/>
    <w:rsid w:val="00AB23ED"/>
    <w:rsid w:val="00AB36B3"/>
    <w:rsid w:val="00AB4D6A"/>
    <w:rsid w:val="00AB7A3D"/>
    <w:rsid w:val="00AC134D"/>
    <w:rsid w:val="00AC1B7F"/>
    <w:rsid w:val="00AC2F6F"/>
    <w:rsid w:val="00AC31D9"/>
    <w:rsid w:val="00AC5966"/>
    <w:rsid w:val="00AC68C1"/>
    <w:rsid w:val="00AC707E"/>
    <w:rsid w:val="00AD1276"/>
    <w:rsid w:val="00AD255C"/>
    <w:rsid w:val="00AD287C"/>
    <w:rsid w:val="00AD4C39"/>
    <w:rsid w:val="00AD5EC0"/>
    <w:rsid w:val="00AD6674"/>
    <w:rsid w:val="00AD7301"/>
    <w:rsid w:val="00AE1E3D"/>
    <w:rsid w:val="00AE4768"/>
    <w:rsid w:val="00AE7279"/>
    <w:rsid w:val="00AE7CBD"/>
    <w:rsid w:val="00AF05C5"/>
    <w:rsid w:val="00AF0C0F"/>
    <w:rsid w:val="00AF183B"/>
    <w:rsid w:val="00AF1C84"/>
    <w:rsid w:val="00AF314C"/>
    <w:rsid w:val="00AF52EB"/>
    <w:rsid w:val="00AF5979"/>
    <w:rsid w:val="00AF6BB7"/>
    <w:rsid w:val="00B006DB"/>
    <w:rsid w:val="00B00731"/>
    <w:rsid w:val="00B01B45"/>
    <w:rsid w:val="00B01E55"/>
    <w:rsid w:val="00B0303C"/>
    <w:rsid w:val="00B038EC"/>
    <w:rsid w:val="00B03F70"/>
    <w:rsid w:val="00B04122"/>
    <w:rsid w:val="00B06F6B"/>
    <w:rsid w:val="00B07553"/>
    <w:rsid w:val="00B10DCC"/>
    <w:rsid w:val="00B11249"/>
    <w:rsid w:val="00B12BBA"/>
    <w:rsid w:val="00B12D20"/>
    <w:rsid w:val="00B13E1F"/>
    <w:rsid w:val="00B16BFB"/>
    <w:rsid w:val="00B221E2"/>
    <w:rsid w:val="00B22C97"/>
    <w:rsid w:val="00B232E5"/>
    <w:rsid w:val="00B24B35"/>
    <w:rsid w:val="00B264B7"/>
    <w:rsid w:val="00B33E1C"/>
    <w:rsid w:val="00B34148"/>
    <w:rsid w:val="00B358F2"/>
    <w:rsid w:val="00B36368"/>
    <w:rsid w:val="00B37892"/>
    <w:rsid w:val="00B3795E"/>
    <w:rsid w:val="00B41CDE"/>
    <w:rsid w:val="00B41D55"/>
    <w:rsid w:val="00B44524"/>
    <w:rsid w:val="00B44BA7"/>
    <w:rsid w:val="00B45409"/>
    <w:rsid w:val="00B46B75"/>
    <w:rsid w:val="00B473F1"/>
    <w:rsid w:val="00B52B84"/>
    <w:rsid w:val="00B53857"/>
    <w:rsid w:val="00B54559"/>
    <w:rsid w:val="00B563FE"/>
    <w:rsid w:val="00B57064"/>
    <w:rsid w:val="00B578A2"/>
    <w:rsid w:val="00B606FA"/>
    <w:rsid w:val="00B60876"/>
    <w:rsid w:val="00B616B7"/>
    <w:rsid w:val="00B627BF"/>
    <w:rsid w:val="00B62AF4"/>
    <w:rsid w:val="00B637B9"/>
    <w:rsid w:val="00B65288"/>
    <w:rsid w:val="00B72F69"/>
    <w:rsid w:val="00B7542F"/>
    <w:rsid w:val="00B76212"/>
    <w:rsid w:val="00B80D1A"/>
    <w:rsid w:val="00B840E2"/>
    <w:rsid w:val="00B85784"/>
    <w:rsid w:val="00B93412"/>
    <w:rsid w:val="00B94C7B"/>
    <w:rsid w:val="00B9559B"/>
    <w:rsid w:val="00BA0E5F"/>
    <w:rsid w:val="00BA1436"/>
    <w:rsid w:val="00BA7FF6"/>
    <w:rsid w:val="00BB139F"/>
    <w:rsid w:val="00BB16E8"/>
    <w:rsid w:val="00BB17A9"/>
    <w:rsid w:val="00BB38D4"/>
    <w:rsid w:val="00BB719F"/>
    <w:rsid w:val="00BB7954"/>
    <w:rsid w:val="00BC04A3"/>
    <w:rsid w:val="00BC0657"/>
    <w:rsid w:val="00BC0AB3"/>
    <w:rsid w:val="00BC1231"/>
    <w:rsid w:val="00BC3A00"/>
    <w:rsid w:val="00BC6359"/>
    <w:rsid w:val="00BC6C6E"/>
    <w:rsid w:val="00BC70E7"/>
    <w:rsid w:val="00BC7F82"/>
    <w:rsid w:val="00BD07E6"/>
    <w:rsid w:val="00BD4571"/>
    <w:rsid w:val="00BD5436"/>
    <w:rsid w:val="00BD6522"/>
    <w:rsid w:val="00BE305F"/>
    <w:rsid w:val="00BE6296"/>
    <w:rsid w:val="00BE74DE"/>
    <w:rsid w:val="00BE7801"/>
    <w:rsid w:val="00BF0FBC"/>
    <w:rsid w:val="00BF2845"/>
    <w:rsid w:val="00BF5802"/>
    <w:rsid w:val="00C01F36"/>
    <w:rsid w:val="00C05691"/>
    <w:rsid w:val="00C060D9"/>
    <w:rsid w:val="00C10D67"/>
    <w:rsid w:val="00C1222C"/>
    <w:rsid w:val="00C12D41"/>
    <w:rsid w:val="00C15B93"/>
    <w:rsid w:val="00C222A3"/>
    <w:rsid w:val="00C22851"/>
    <w:rsid w:val="00C23C8B"/>
    <w:rsid w:val="00C25CD0"/>
    <w:rsid w:val="00C26778"/>
    <w:rsid w:val="00C26DA7"/>
    <w:rsid w:val="00C26EB0"/>
    <w:rsid w:val="00C30866"/>
    <w:rsid w:val="00C30ADF"/>
    <w:rsid w:val="00C30B78"/>
    <w:rsid w:val="00C3126A"/>
    <w:rsid w:val="00C34FFC"/>
    <w:rsid w:val="00C35A2A"/>
    <w:rsid w:val="00C36F38"/>
    <w:rsid w:val="00C42626"/>
    <w:rsid w:val="00C4275E"/>
    <w:rsid w:val="00C44038"/>
    <w:rsid w:val="00C447FE"/>
    <w:rsid w:val="00C4498E"/>
    <w:rsid w:val="00C45599"/>
    <w:rsid w:val="00C46E49"/>
    <w:rsid w:val="00C47AB4"/>
    <w:rsid w:val="00C47CE3"/>
    <w:rsid w:val="00C47E5C"/>
    <w:rsid w:val="00C51E60"/>
    <w:rsid w:val="00C527EF"/>
    <w:rsid w:val="00C52AF1"/>
    <w:rsid w:val="00C530C4"/>
    <w:rsid w:val="00C535E2"/>
    <w:rsid w:val="00C53B76"/>
    <w:rsid w:val="00C53C12"/>
    <w:rsid w:val="00C54F63"/>
    <w:rsid w:val="00C55A5F"/>
    <w:rsid w:val="00C56369"/>
    <w:rsid w:val="00C563DE"/>
    <w:rsid w:val="00C568B0"/>
    <w:rsid w:val="00C57CA2"/>
    <w:rsid w:val="00C57CFB"/>
    <w:rsid w:val="00C617DB"/>
    <w:rsid w:val="00C61CBD"/>
    <w:rsid w:val="00C63ED9"/>
    <w:rsid w:val="00C653CD"/>
    <w:rsid w:val="00C67E3A"/>
    <w:rsid w:val="00C71280"/>
    <w:rsid w:val="00C76E4F"/>
    <w:rsid w:val="00C77379"/>
    <w:rsid w:val="00C8148E"/>
    <w:rsid w:val="00C81FC5"/>
    <w:rsid w:val="00C860DB"/>
    <w:rsid w:val="00C879CF"/>
    <w:rsid w:val="00C87B3F"/>
    <w:rsid w:val="00C9031B"/>
    <w:rsid w:val="00C904D2"/>
    <w:rsid w:val="00C90F17"/>
    <w:rsid w:val="00C923E9"/>
    <w:rsid w:val="00C92DA5"/>
    <w:rsid w:val="00C93294"/>
    <w:rsid w:val="00C95999"/>
    <w:rsid w:val="00C95C9E"/>
    <w:rsid w:val="00C95E59"/>
    <w:rsid w:val="00C966BC"/>
    <w:rsid w:val="00CA2072"/>
    <w:rsid w:val="00CA2505"/>
    <w:rsid w:val="00CA3258"/>
    <w:rsid w:val="00CA4662"/>
    <w:rsid w:val="00CA72B2"/>
    <w:rsid w:val="00CB370B"/>
    <w:rsid w:val="00CB4740"/>
    <w:rsid w:val="00CB586E"/>
    <w:rsid w:val="00CB63B2"/>
    <w:rsid w:val="00CB791E"/>
    <w:rsid w:val="00CB7E5B"/>
    <w:rsid w:val="00CC6E2B"/>
    <w:rsid w:val="00CC7951"/>
    <w:rsid w:val="00CD04E2"/>
    <w:rsid w:val="00CD3BA4"/>
    <w:rsid w:val="00CD4648"/>
    <w:rsid w:val="00CD6A3A"/>
    <w:rsid w:val="00CD72BF"/>
    <w:rsid w:val="00CD788D"/>
    <w:rsid w:val="00CE015A"/>
    <w:rsid w:val="00CE183E"/>
    <w:rsid w:val="00CE2619"/>
    <w:rsid w:val="00CE33DA"/>
    <w:rsid w:val="00CE7565"/>
    <w:rsid w:val="00CF2929"/>
    <w:rsid w:val="00CF6BBF"/>
    <w:rsid w:val="00CF7467"/>
    <w:rsid w:val="00D03B83"/>
    <w:rsid w:val="00D04C19"/>
    <w:rsid w:val="00D071A9"/>
    <w:rsid w:val="00D07F31"/>
    <w:rsid w:val="00D11C35"/>
    <w:rsid w:val="00D12985"/>
    <w:rsid w:val="00D14B86"/>
    <w:rsid w:val="00D221B3"/>
    <w:rsid w:val="00D24003"/>
    <w:rsid w:val="00D2453C"/>
    <w:rsid w:val="00D24BEA"/>
    <w:rsid w:val="00D25789"/>
    <w:rsid w:val="00D26409"/>
    <w:rsid w:val="00D323C3"/>
    <w:rsid w:val="00D414EB"/>
    <w:rsid w:val="00D41A1E"/>
    <w:rsid w:val="00D42879"/>
    <w:rsid w:val="00D42CF0"/>
    <w:rsid w:val="00D42F60"/>
    <w:rsid w:val="00D457D4"/>
    <w:rsid w:val="00D46745"/>
    <w:rsid w:val="00D4757D"/>
    <w:rsid w:val="00D47DCE"/>
    <w:rsid w:val="00D47E42"/>
    <w:rsid w:val="00D50EE8"/>
    <w:rsid w:val="00D51965"/>
    <w:rsid w:val="00D52433"/>
    <w:rsid w:val="00D55B11"/>
    <w:rsid w:val="00D55C81"/>
    <w:rsid w:val="00D56131"/>
    <w:rsid w:val="00D56909"/>
    <w:rsid w:val="00D607F9"/>
    <w:rsid w:val="00D629DE"/>
    <w:rsid w:val="00D63C35"/>
    <w:rsid w:val="00D64A35"/>
    <w:rsid w:val="00D652C4"/>
    <w:rsid w:val="00D71FE2"/>
    <w:rsid w:val="00D75C93"/>
    <w:rsid w:val="00D76DBB"/>
    <w:rsid w:val="00D8590E"/>
    <w:rsid w:val="00D87E2A"/>
    <w:rsid w:val="00D93828"/>
    <w:rsid w:val="00D938A5"/>
    <w:rsid w:val="00D93D6B"/>
    <w:rsid w:val="00D961AF"/>
    <w:rsid w:val="00D9656B"/>
    <w:rsid w:val="00D96591"/>
    <w:rsid w:val="00DA38BA"/>
    <w:rsid w:val="00DA4807"/>
    <w:rsid w:val="00DA596F"/>
    <w:rsid w:val="00DA7458"/>
    <w:rsid w:val="00DA781D"/>
    <w:rsid w:val="00DA7892"/>
    <w:rsid w:val="00DB095B"/>
    <w:rsid w:val="00DB1CFB"/>
    <w:rsid w:val="00DB2B9D"/>
    <w:rsid w:val="00DB301B"/>
    <w:rsid w:val="00DB49B8"/>
    <w:rsid w:val="00DB7ACD"/>
    <w:rsid w:val="00DC023F"/>
    <w:rsid w:val="00DC0541"/>
    <w:rsid w:val="00DC0D74"/>
    <w:rsid w:val="00DC154D"/>
    <w:rsid w:val="00DC265C"/>
    <w:rsid w:val="00DC2E69"/>
    <w:rsid w:val="00DC3303"/>
    <w:rsid w:val="00DC50BD"/>
    <w:rsid w:val="00DC7B7A"/>
    <w:rsid w:val="00DD2025"/>
    <w:rsid w:val="00DD2788"/>
    <w:rsid w:val="00DD6627"/>
    <w:rsid w:val="00DE0B7A"/>
    <w:rsid w:val="00DE126D"/>
    <w:rsid w:val="00DE1527"/>
    <w:rsid w:val="00DE1D4F"/>
    <w:rsid w:val="00DE1DCB"/>
    <w:rsid w:val="00DE280B"/>
    <w:rsid w:val="00DE545A"/>
    <w:rsid w:val="00DF2021"/>
    <w:rsid w:val="00DF2A86"/>
    <w:rsid w:val="00DF554A"/>
    <w:rsid w:val="00DF63B9"/>
    <w:rsid w:val="00E02329"/>
    <w:rsid w:val="00E02423"/>
    <w:rsid w:val="00E02DC9"/>
    <w:rsid w:val="00E04C36"/>
    <w:rsid w:val="00E1176A"/>
    <w:rsid w:val="00E1209B"/>
    <w:rsid w:val="00E1454C"/>
    <w:rsid w:val="00E213E2"/>
    <w:rsid w:val="00E22D13"/>
    <w:rsid w:val="00E235E9"/>
    <w:rsid w:val="00E24953"/>
    <w:rsid w:val="00E2674B"/>
    <w:rsid w:val="00E27E86"/>
    <w:rsid w:val="00E30636"/>
    <w:rsid w:val="00E30B91"/>
    <w:rsid w:val="00E31E5F"/>
    <w:rsid w:val="00E32D53"/>
    <w:rsid w:val="00E331ED"/>
    <w:rsid w:val="00E35250"/>
    <w:rsid w:val="00E37BAA"/>
    <w:rsid w:val="00E40114"/>
    <w:rsid w:val="00E40A0D"/>
    <w:rsid w:val="00E41338"/>
    <w:rsid w:val="00E42FCD"/>
    <w:rsid w:val="00E45E42"/>
    <w:rsid w:val="00E45FF0"/>
    <w:rsid w:val="00E465A0"/>
    <w:rsid w:val="00E46DC3"/>
    <w:rsid w:val="00E47269"/>
    <w:rsid w:val="00E5075D"/>
    <w:rsid w:val="00E60274"/>
    <w:rsid w:val="00E61620"/>
    <w:rsid w:val="00E64F61"/>
    <w:rsid w:val="00E654F8"/>
    <w:rsid w:val="00E669D1"/>
    <w:rsid w:val="00E6748A"/>
    <w:rsid w:val="00E71606"/>
    <w:rsid w:val="00E716DC"/>
    <w:rsid w:val="00E7255C"/>
    <w:rsid w:val="00E72F35"/>
    <w:rsid w:val="00E7376B"/>
    <w:rsid w:val="00E748AD"/>
    <w:rsid w:val="00E74C07"/>
    <w:rsid w:val="00E74E49"/>
    <w:rsid w:val="00E75F8A"/>
    <w:rsid w:val="00E80C51"/>
    <w:rsid w:val="00E814F6"/>
    <w:rsid w:val="00E823CC"/>
    <w:rsid w:val="00E82408"/>
    <w:rsid w:val="00E8452B"/>
    <w:rsid w:val="00E852E8"/>
    <w:rsid w:val="00E85741"/>
    <w:rsid w:val="00E87050"/>
    <w:rsid w:val="00E870B0"/>
    <w:rsid w:val="00E873AE"/>
    <w:rsid w:val="00E902E6"/>
    <w:rsid w:val="00E911C3"/>
    <w:rsid w:val="00E914F2"/>
    <w:rsid w:val="00E92B50"/>
    <w:rsid w:val="00E934B0"/>
    <w:rsid w:val="00E93E95"/>
    <w:rsid w:val="00E961B7"/>
    <w:rsid w:val="00E975DC"/>
    <w:rsid w:val="00E97FC4"/>
    <w:rsid w:val="00EA03C4"/>
    <w:rsid w:val="00EA1723"/>
    <w:rsid w:val="00EA3185"/>
    <w:rsid w:val="00EA51E3"/>
    <w:rsid w:val="00EA530E"/>
    <w:rsid w:val="00EA5CBC"/>
    <w:rsid w:val="00EA7DBE"/>
    <w:rsid w:val="00EB0F1A"/>
    <w:rsid w:val="00EB1123"/>
    <w:rsid w:val="00EB4B59"/>
    <w:rsid w:val="00EB5236"/>
    <w:rsid w:val="00EB67B1"/>
    <w:rsid w:val="00EB75D0"/>
    <w:rsid w:val="00EC36BA"/>
    <w:rsid w:val="00EC3B85"/>
    <w:rsid w:val="00EC491F"/>
    <w:rsid w:val="00EC4D5B"/>
    <w:rsid w:val="00EC6874"/>
    <w:rsid w:val="00EC7A56"/>
    <w:rsid w:val="00EC7AE2"/>
    <w:rsid w:val="00ED202D"/>
    <w:rsid w:val="00ED2302"/>
    <w:rsid w:val="00ED28D6"/>
    <w:rsid w:val="00ED2E0B"/>
    <w:rsid w:val="00ED2F16"/>
    <w:rsid w:val="00ED359F"/>
    <w:rsid w:val="00ED38B5"/>
    <w:rsid w:val="00ED4788"/>
    <w:rsid w:val="00ED4ADF"/>
    <w:rsid w:val="00ED74AF"/>
    <w:rsid w:val="00EE59D8"/>
    <w:rsid w:val="00EE68D5"/>
    <w:rsid w:val="00EE778D"/>
    <w:rsid w:val="00EF09EB"/>
    <w:rsid w:val="00EF0FD5"/>
    <w:rsid w:val="00EF3605"/>
    <w:rsid w:val="00EF39CF"/>
    <w:rsid w:val="00EF4706"/>
    <w:rsid w:val="00EF47D0"/>
    <w:rsid w:val="00EF55E9"/>
    <w:rsid w:val="00F00501"/>
    <w:rsid w:val="00F0131E"/>
    <w:rsid w:val="00F03309"/>
    <w:rsid w:val="00F03558"/>
    <w:rsid w:val="00F066F9"/>
    <w:rsid w:val="00F12B5A"/>
    <w:rsid w:val="00F149BD"/>
    <w:rsid w:val="00F14AF1"/>
    <w:rsid w:val="00F14D2C"/>
    <w:rsid w:val="00F15327"/>
    <w:rsid w:val="00F21CCF"/>
    <w:rsid w:val="00F253A6"/>
    <w:rsid w:val="00F26B67"/>
    <w:rsid w:val="00F26B74"/>
    <w:rsid w:val="00F2744B"/>
    <w:rsid w:val="00F31558"/>
    <w:rsid w:val="00F33CEF"/>
    <w:rsid w:val="00F35D80"/>
    <w:rsid w:val="00F37AD3"/>
    <w:rsid w:val="00F42C87"/>
    <w:rsid w:val="00F433B4"/>
    <w:rsid w:val="00F464DE"/>
    <w:rsid w:val="00F466AB"/>
    <w:rsid w:val="00F46DB9"/>
    <w:rsid w:val="00F542B8"/>
    <w:rsid w:val="00F5530F"/>
    <w:rsid w:val="00F55E56"/>
    <w:rsid w:val="00F56745"/>
    <w:rsid w:val="00F616FE"/>
    <w:rsid w:val="00F62A99"/>
    <w:rsid w:val="00F65C51"/>
    <w:rsid w:val="00F65DDF"/>
    <w:rsid w:val="00F6709F"/>
    <w:rsid w:val="00F67910"/>
    <w:rsid w:val="00F72C5C"/>
    <w:rsid w:val="00F73A10"/>
    <w:rsid w:val="00F751BA"/>
    <w:rsid w:val="00F76A43"/>
    <w:rsid w:val="00F807A0"/>
    <w:rsid w:val="00F8147C"/>
    <w:rsid w:val="00F8195F"/>
    <w:rsid w:val="00F82F8E"/>
    <w:rsid w:val="00F856AC"/>
    <w:rsid w:val="00F875F2"/>
    <w:rsid w:val="00F878C5"/>
    <w:rsid w:val="00F87EA5"/>
    <w:rsid w:val="00F90B87"/>
    <w:rsid w:val="00F9177D"/>
    <w:rsid w:val="00F93CF1"/>
    <w:rsid w:val="00F95C94"/>
    <w:rsid w:val="00FA100B"/>
    <w:rsid w:val="00FA1111"/>
    <w:rsid w:val="00FA1223"/>
    <w:rsid w:val="00FA2451"/>
    <w:rsid w:val="00FA50C8"/>
    <w:rsid w:val="00FB0798"/>
    <w:rsid w:val="00FB1900"/>
    <w:rsid w:val="00FB196A"/>
    <w:rsid w:val="00FB21ED"/>
    <w:rsid w:val="00FB2CF3"/>
    <w:rsid w:val="00FB311B"/>
    <w:rsid w:val="00FB3AB2"/>
    <w:rsid w:val="00FB434C"/>
    <w:rsid w:val="00FB5ACB"/>
    <w:rsid w:val="00FB6BA6"/>
    <w:rsid w:val="00FB6E89"/>
    <w:rsid w:val="00FC0B59"/>
    <w:rsid w:val="00FC51F4"/>
    <w:rsid w:val="00FC52F5"/>
    <w:rsid w:val="00FC5C55"/>
    <w:rsid w:val="00FC7A22"/>
    <w:rsid w:val="00FD06C7"/>
    <w:rsid w:val="00FD0949"/>
    <w:rsid w:val="00FD1967"/>
    <w:rsid w:val="00FD535F"/>
    <w:rsid w:val="00FD5B33"/>
    <w:rsid w:val="00FE0BF6"/>
    <w:rsid w:val="00FE1321"/>
    <w:rsid w:val="00FE1D32"/>
    <w:rsid w:val="00FE2733"/>
    <w:rsid w:val="00FE47BE"/>
    <w:rsid w:val="00FE5136"/>
    <w:rsid w:val="00FE5CA2"/>
    <w:rsid w:val="00FE611C"/>
    <w:rsid w:val="00FE6DB3"/>
    <w:rsid w:val="00FE7A27"/>
    <w:rsid w:val="00FE7ADE"/>
    <w:rsid w:val="00FE7EB0"/>
    <w:rsid w:val="00FF20D3"/>
    <w:rsid w:val="00FF4C81"/>
    <w:rsid w:val="00FF6D96"/>
    <w:rsid w:val="00FF710B"/>
    <w:rsid w:val="00FF7DDA"/>
    <w:rsid w:val="0110C1B3"/>
    <w:rsid w:val="011E8515"/>
    <w:rsid w:val="013EE00E"/>
    <w:rsid w:val="014326CD"/>
    <w:rsid w:val="0156719C"/>
    <w:rsid w:val="017269CD"/>
    <w:rsid w:val="0178E5BB"/>
    <w:rsid w:val="0192744E"/>
    <w:rsid w:val="01A27D51"/>
    <w:rsid w:val="01EA6998"/>
    <w:rsid w:val="0220C2E2"/>
    <w:rsid w:val="0225C5A8"/>
    <w:rsid w:val="02398D46"/>
    <w:rsid w:val="024A65F8"/>
    <w:rsid w:val="02750122"/>
    <w:rsid w:val="02AAE412"/>
    <w:rsid w:val="02C9277B"/>
    <w:rsid w:val="03197D08"/>
    <w:rsid w:val="031CD335"/>
    <w:rsid w:val="034D4DE3"/>
    <w:rsid w:val="037C5435"/>
    <w:rsid w:val="03D6D043"/>
    <w:rsid w:val="03F74723"/>
    <w:rsid w:val="04026E97"/>
    <w:rsid w:val="0450A353"/>
    <w:rsid w:val="04D7D995"/>
    <w:rsid w:val="04DC7BF3"/>
    <w:rsid w:val="04FF3C19"/>
    <w:rsid w:val="05097975"/>
    <w:rsid w:val="050DE063"/>
    <w:rsid w:val="0512D53D"/>
    <w:rsid w:val="05393346"/>
    <w:rsid w:val="0574CC0F"/>
    <w:rsid w:val="05F7833F"/>
    <w:rsid w:val="06232659"/>
    <w:rsid w:val="066ED9AE"/>
    <w:rsid w:val="067FF588"/>
    <w:rsid w:val="068088B0"/>
    <w:rsid w:val="06A26C43"/>
    <w:rsid w:val="06A55752"/>
    <w:rsid w:val="06E704C1"/>
    <w:rsid w:val="07014A00"/>
    <w:rsid w:val="0725C50E"/>
    <w:rsid w:val="07335F61"/>
    <w:rsid w:val="073794DD"/>
    <w:rsid w:val="0744C0A4"/>
    <w:rsid w:val="077D48A0"/>
    <w:rsid w:val="078B147E"/>
    <w:rsid w:val="07BFF0A9"/>
    <w:rsid w:val="07DF1F04"/>
    <w:rsid w:val="07F1DE80"/>
    <w:rsid w:val="07F4868E"/>
    <w:rsid w:val="082F6C73"/>
    <w:rsid w:val="0876DC09"/>
    <w:rsid w:val="0877FD7D"/>
    <w:rsid w:val="0892D937"/>
    <w:rsid w:val="08AEF050"/>
    <w:rsid w:val="08B22005"/>
    <w:rsid w:val="08C5328E"/>
    <w:rsid w:val="08DBA8E7"/>
    <w:rsid w:val="08EBD556"/>
    <w:rsid w:val="08F4BE00"/>
    <w:rsid w:val="090FD9AF"/>
    <w:rsid w:val="093A2529"/>
    <w:rsid w:val="099038F4"/>
    <w:rsid w:val="0999C78D"/>
    <w:rsid w:val="09A19C5E"/>
    <w:rsid w:val="09AD5469"/>
    <w:rsid w:val="0A040CD6"/>
    <w:rsid w:val="0A1846A8"/>
    <w:rsid w:val="0A88BD27"/>
    <w:rsid w:val="0A93D5F8"/>
    <w:rsid w:val="0A9589E9"/>
    <w:rsid w:val="0AAB783A"/>
    <w:rsid w:val="0AE228AF"/>
    <w:rsid w:val="0B152759"/>
    <w:rsid w:val="0B26E3B1"/>
    <w:rsid w:val="0C3DBA02"/>
    <w:rsid w:val="0C4E6ADD"/>
    <w:rsid w:val="0C61636E"/>
    <w:rsid w:val="0C7B78DE"/>
    <w:rsid w:val="0CF0A867"/>
    <w:rsid w:val="0D10BEC1"/>
    <w:rsid w:val="0D129B2F"/>
    <w:rsid w:val="0D64642C"/>
    <w:rsid w:val="0D7C5DF3"/>
    <w:rsid w:val="0D7D0003"/>
    <w:rsid w:val="0D87DF88"/>
    <w:rsid w:val="0D9446E1"/>
    <w:rsid w:val="0DB4B9B9"/>
    <w:rsid w:val="0DCADF42"/>
    <w:rsid w:val="0E015CEE"/>
    <w:rsid w:val="0E0D964C"/>
    <w:rsid w:val="0ECBC73B"/>
    <w:rsid w:val="0ECC9B80"/>
    <w:rsid w:val="0F12E939"/>
    <w:rsid w:val="0F15AD7B"/>
    <w:rsid w:val="0F27DB06"/>
    <w:rsid w:val="0F33F46F"/>
    <w:rsid w:val="0F47784A"/>
    <w:rsid w:val="0F642625"/>
    <w:rsid w:val="0F66D138"/>
    <w:rsid w:val="0F8415ED"/>
    <w:rsid w:val="0FDB0F70"/>
    <w:rsid w:val="100EF530"/>
    <w:rsid w:val="1016536C"/>
    <w:rsid w:val="103B236F"/>
    <w:rsid w:val="105FB3A9"/>
    <w:rsid w:val="106DBD52"/>
    <w:rsid w:val="10758D2F"/>
    <w:rsid w:val="1088C7E6"/>
    <w:rsid w:val="10BA6F63"/>
    <w:rsid w:val="10BE10F6"/>
    <w:rsid w:val="10D6CE72"/>
    <w:rsid w:val="11097070"/>
    <w:rsid w:val="111E857A"/>
    <w:rsid w:val="112D2501"/>
    <w:rsid w:val="113108A8"/>
    <w:rsid w:val="1139634A"/>
    <w:rsid w:val="1162C021"/>
    <w:rsid w:val="11649BB9"/>
    <w:rsid w:val="117ACD6D"/>
    <w:rsid w:val="118DE2C3"/>
    <w:rsid w:val="11C3DB70"/>
    <w:rsid w:val="11C70E7E"/>
    <w:rsid w:val="11E08D2B"/>
    <w:rsid w:val="11FF2188"/>
    <w:rsid w:val="12130EEE"/>
    <w:rsid w:val="1224D410"/>
    <w:rsid w:val="122EC53C"/>
    <w:rsid w:val="128B7848"/>
    <w:rsid w:val="128FC33F"/>
    <w:rsid w:val="12A7AC2D"/>
    <w:rsid w:val="12C001E2"/>
    <w:rsid w:val="12F8FA5B"/>
    <w:rsid w:val="13B7C943"/>
    <w:rsid w:val="13C8E0CD"/>
    <w:rsid w:val="13EBAC99"/>
    <w:rsid w:val="13F79533"/>
    <w:rsid w:val="142B75A5"/>
    <w:rsid w:val="14327A76"/>
    <w:rsid w:val="1435043E"/>
    <w:rsid w:val="146F79C7"/>
    <w:rsid w:val="1470EF36"/>
    <w:rsid w:val="147453CD"/>
    <w:rsid w:val="1477D01E"/>
    <w:rsid w:val="147AEA2A"/>
    <w:rsid w:val="148B0DCB"/>
    <w:rsid w:val="14DFE3B7"/>
    <w:rsid w:val="150848C6"/>
    <w:rsid w:val="1513155A"/>
    <w:rsid w:val="152499CD"/>
    <w:rsid w:val="154BD396"/>
    <w:rsid w:val="1568B5DD"/>
    <w:rsid w:val="157FF86A"/>
    <w:rsid w:val="15900B95"/>
    <w:rsid w:val="15C4EF59"/>
    <w:rsid w:val="15EA9E95"/>
    <w:rsid w:val="16009624"/>
    <w:rsid w:val="16097ECE"/>
    <w:rsid w:val="16296DE2"/>
    <w:rsid w:val="16A8664C"/>
    <w:rsid w:val="16C77E14"/>
    <w:rsid w:val="16D8F6B3"/>
    <w:rsid w:val="16EDC7F7"/>
    <w:rsid w:val="16F32B81"/>
    <w:rsid w:val="17012234"/>
    <w:rsid w:val="17079548"/>
    <w:rsid w:val="170FB92B"/>
    <w:rsid w:val="171E0AA2"/>
    <w:rsid w:val="1746C88B"/>
    <w:rsid w:val="174D5662"/>
    <w:rsid w:val="1792031A"/>
    <w:rsid w:val="1803DDBA"/>
    <w:rsid w:val="18320175"/>
    <w:rsid w:val="187FF8C8"/>
    <w:rsid w:val="1887C8F1"/>
    <w:rsid w:val="18AF68F9"/>
    <w:rsid w:val="18AFA56E"/>
    <w:rsid w:val="18C76C0A"/>
    <w:rsid w:val="18FC7CC5"/>
    <w:rsid w:val="1986121F"/>
    <w:rsid w:val="199B80E2"/>
    <w:rsid w:val="19AF38AF"/>
    <w:rsid w:val="19B4B0B4"/>
    <w:rsid w:val="19C3D0FB"/>
    <w:rsid w:val="1AC3395B"/>
    <w:rsid w:val="1AC3D55B"/>
    <w:rsid w:val="1AD79C38"/>
    <w:rsid w:val="1B90ECC4"/>
    <w:rsid w:val="1BC9CB94"/>
    <w:rsid w:val="1C164A67"/>
    <w:rsid w:val="1C4B5391"/>
    <w:rsid w:val="1C5CA686"/>
    <w:rsid w:val="1CA7E483"/>
    <w:rsid w:val="1CAB1508"/>
    <w:rsid w:val="1CAF153C"/>
    <w:rsid w:val="1CB52A18"/>
    <w:rsid w:val="1D0DA552"/>
    <w:rsid w:val="1D2F82F8"/>
    <w:rsid w:val="1D44A6E1"/>
    <w:rsid w:val="1D7B8EAD"/>
    <w:rsid w:val="1D7E9584"/>
    <w:rsid w:val="1D935549"/>
    <w:rsid w:val="1D9B1153"/>
    <w:rsid w:val="1D9D879D"/>
    <w:rsid w:val="1DAFE875"/>
    <w:rsid w:val="1DC405F7"/>
    <w:rsid w:val="1DD2A9C1"/>
    <w:rsid w:val="1DFC6CAD"/>
    <w:rsid w:val="1E4E7117"/>
    <w:rsid w:val="1E55EC8D"/>
    <w:rsid w:val="1E6343EB"/>
    <w:rsid w:val="1E804EF1"/>
    <w:rsid w:val="1E8D16AF"/>
    <w:rsid w:val="1EF1207C"/>
    <w:rsid w:val="1F2FA8A3"/>
    <w:rsid w:val="1F4FED94"/>
    <w:rsid w:val="1FCF1D3B"/>
    <w:rsid w:val="1FECECA0"/>
    <w:rsid w:val="209F5643"/>
    <w:rsid w:val="209FF75A"/>
    <w:rsid w:val="20A3194A"/>
    <w:rsid w:val="20F87B6E"/>
    <w:rsid w:val="2181CC95"/>
    <w:rsid w:val="21B34B46"/>
    <w:rsid w:val="21B5CF59"/>
    <w:rsid w:val="21C530DF"/>
    <w:rsid w:val="21F5082B"/>
    <w:rsid w:val="2207727F"/>
    <w:rsid w:val="223EE9AB"/>
    <w:rsid w:val="2247451B"/>
    <w:rsid w:val="224FD2C0"/>
    <w:rsid w:val="2262F253"/>
    <w:rsid w:val="226BBA13"/>
    <w:rsid w:val="2286E395"/>
    <w:rsid w:val="22AF8822"/>
    <w:rsid w:val="22D599E7"/>
    <w:rsid w:val="2328FB57"/>
    <w:rsid w:val="2340E470"/>
    <w:rsid w:val="23536616"/>
    <w:rsid w:val="238CC35F"/>
    <w:rsid w:val="23D9041A"/>
    <w:rsid w:val="23DABA0C"/>
    <w:rsid w:val="23DE116E"/>
    <w:rsid w:val="23EE7A01"/>
    <w:rsid w:val="24362014"/>
    <w:rsid w:val="247721E6"/>
    <w:rsid w:val="247934F0"/>
    <w:rsid w:val="24D08B68"/>
    <w:rsid w:val="24F50676"/>
    <w:rsid w:val="24FB386E"/>
    <w:rsid w:val="25405308"/>
    <w:rsid w:val="25577E41"/>
    <w:rsid w:val="255C49AB"/>
    <w:rsid w:val="257A2135"/>
    <w:rsid w:val="25BE8457"/>
    <w:rsid w:val="25C35AA5"/>
    <w:rsid w:val="25C8E276"/>
    <w:rsid w:val="262827E9"/>
    <w:rsid w:val="263CC1A9"/>
    <w:rsid w:val="26A08D22"/>
    <w:rsid w:val="26D2C7AE"/>
    <w:rsid w:val="26DFC84D"/>
    <w:rsid w:val="274A51ED"/>
    <w:rsid w:val="27792823"/>
    <w:rsid w:val="27A221E2"/>
    <w:rsid w:val="27A2B95A"/>
    <w:rsid w:val="27FA7EB7"/>
    <w:rsid w:val="28186C71"/>
    <w:rsid w:val="28521DF3"/>
    <w:rsid w:val="2864EB44"/>
    <w:rsid w:val="28998129"/>
    <w:rsid w:val="28A02F40"/>
    <w:rsid w:val="28B16A17"/>
    <w:rsid w:val="28B31FB5"/>
    <w:rsid w:val="28E40030"/>
    <w:rsid w:val="290B8ED3"/>
    <w:rsid w:val="293110DA"/>
    <w:rsid w:val="2935B095"/>
    <w:rsid w:val="295FCFED"/>
    <w:rsid w:val="29A1407F"/>
    <w:rsid w:val="29F76D59"/>
    <w:rsid w:val="29FE3B73"/>
    <w:rsid w:val="2A2CBF88"/>
    <w:rsid w:val="2A335D90"/>
    <w:rsid w:val="2A54951C"/>
    <w:rsid w:val="2A863FF1"/>
    <w:rsid w:val="2AC459E8"/>
    <w:rsid w:val="2B3E331A"/>
    <w:rsid w:val="2B5C038E"/>
    <w:rsid w:val="2B85F1D0"/>
    <w:rsid w:val="2BDBC4CB"/>
    <w:rsid w:val="2BF3705B"/>
    <w:rsid w:val="2C3B1CCD"/>
    <w:rsid w:val="2C3C1333"/>
    <w:rsid w:val="2C3DEB5D"/>
    <w:rsid w:val="2C6306BD"/>
    <w:rsid w:val="2C9DBDAE"/>
    <w:rsid w:val="2C9F5EC1"/>
    <w:rsid w:val="2CA6E6A5"/>
    <w:rsid w:val="2CABF396"/>
    <w:rsid w:val="2D150A71"/>
    <w:rsid w:val="2D5DD205"/>
    <w:rsid w:val="2D60C71E"/>
    <w:rsid w:val="2DB12568"/>
    <w:rsid w:val="2DB89752"/>
    <w:rsid w:val="2DE7ACE6"/>
    <w:rsid w:val="2E099315"/>
    <w:rsid w:val="2E20AAEB"/>
    <w:rsid w:val="2E2F49DC"/>
    <w:rsid w:val="2EDAE72C"/>
    <w:rsid w:val="2EE95632"/>
    <w:rsid w:val="2EEDF315"/>
    <w:rsid w:val="2EFE2776"/>
    <w:rsid w:val="2EFE5A47"/>
    <w:rsid w:val="2FBE6E9E"/>
    <w:rsid w:val="2FCD8EE5"/>
    <w:rsid w:val="2FD8488F"/>
    <w:rsid w:val="300D7BF9"/>
    <w:rsid w:val="30533F45"/>
    <w:rsid w:val="30D7CB89"/>
    <w:rsid w:val="30E32206"/>
    <w:rsid w:val="31A765C9"/>
    <w:rsid w:val="31BDCD33"/>
    <w:rsid w:val="31DC7F28"/>
    <w:rsid w:val="31E2561C"/>
    <w:rsid w:val="31F5E56C"/>
    <w:rsid w:val="320D3ECF"/>
    <w:rsid w:val="322955C8"/>
    <w:rsid w:val="323EFDF4"/>
    <w:rsid w:val="328CE24B"/>
    <w:rsid w:val="32B1D53E"/>
    <w:rsid w:val="332CF117"/>
    <w:rsid w:val="334055A8"/>
    <w:rsid w:val="3354FB4E"/>
    <w:rsid w:val="335D132F"/>
    <w:rsid w:val="339D1333"/>
    <w:rsid w:val="33B4ED09"/>
    <w:rsid w:val="33B9411E"/>
    <w:rsid w:val="33BFD359"/>
    <w:rsid w:val="33D87DF7"/>
    <w:rsid w:val="33F412E2"/>
    <w:rsid w:val="3471016F"/>
    <w:rsid w:val="3484EC64"/>
    <w:rsid w:val="348B7951"/>
    <w:rsid w:val="34AFFB77"/>
    <w:rsid w:val="34D0C40B"/>
    <w:rsid w:val="34FA6F27"/>
    <w:rsid w:val="355035B9"/>
    <w:rsid w:val="3557119B"/>
    <w:rsid w:val="357E7350"/>
    <w:rsid w:val="357EFD9D"/>
    <w:rsid w:val="359A1FD0"/>
    <w:rsid w:val="35D15D25"/>
    <w:rsid w:val="35E4C839"/>
    <w:rsid w:val="360C1441"/>
    <w:rsid w:val="361BDD66"/>
    <w:rsid w:val="3660D455"/>
    <w:rsid w:val="367A544A"/>
    <w:rsid w:val="367B9184"/>
    <w:rsid w:val="371533F8"/>
    <w:rsid w:val="3716E0FB"/>
    <w:rsid w:val="3719960E"/>
    <w:rsid w:val="37280E98"/>
    <w:rsid w:val="3759287D"/>
    <w:rsid w:val="376D873D"/>
    <w:rsid w:val="377B068E"/>
    <w:rsid w:val="38042D07"/>
    <w:rsid w:val="380C833A"/>
    <w:rsid w:val="38510305"/>
    <w:rsid w:val="386B0327"/>
    <w:rsid w:val="38887307"/>
    <w:rsid w:val="389D82BA"/>
    <w:rsid w:val="38B61412"/>
    <w:rsid w:val="38D20E71"/>
    <w:rsid w:val="38E65EC4"/>
    <w:rsid w:val="393433A2"/>
    <w:rsid w:val="396247C9"/>
    <w:rsid w:val="39AD3009"/>
    <w:rsid w:val="39CDE04A"/>
    <w:rsid w:val="39E26FBF"/>
    <w:rsid w:val="3A0C4520"/>
    <w:rsid w:val="3A1D068D"/>
    <w:rsid w:val="3A22FADA"/>
    <w:rsid w:val="3A3FDDFE"/>
    <w:rsid w:val="3A59AB4F"/>
    <w:rsid w:val="3ACD3CD3"/>
    <w:rsid w:val="3AEE483F"/>
    <w:rsid w:val="3B06A24C"/>
    <w:rsid w:val="3B21F36F"/>
    <w:rsid w:val="3B2A70A0"/>
    <w:rsid w:val="3B2DECF1"/>
    <w:rsid w:val="3B36C8B2"/>
    <w:rsid w:val="3B375A6F"/>
    <w:rsid w:val="3B631DA5"/>
    <w:rsid w:val="3B7E9D89"/>
    <w:rsid w:val="3B805F78"/>
    <w:rsid w:val="3B86319B"/>
    <w:rsid w:val="3B8D2415"/>
    <w:rsid w:val="3BA54DBB"/>
    <w:rsid w:val="3BC12A97"/>
    <w:rsid w:val="3BD20ECF"/>
    <w:rsid w:val="3BEDB4D4"/>
    <w:rsid w:val="3BF5D430"/>
    <w:rsid w:val="3C115B22"/>
    <w:rsid w:val="3C17A64E"/>
    <w:rsid w:val="3C192AE6"/>
    <w:rsid w:val="3C797E71"/>
    <w:rsid w:val="3CB58407"/>
    <w:rsid w:val="3CD82826"/>
    <w:rsid w:val="3CF3A32A"/>
    <w:rsid w:val="3CFB0F22"/>
    <w:rsid w:val="3D05810C"/>
    <w:rsid w:val="3D069C41"/>
    <w:rsid w:val="3D159731"/>
    <w:rsid w:val="3D4E0E68"/>
    <w:rsid w:val="3D6169F9"/>
    <w:rsid w:val="3D8E806E"/>
    <w:rsid w:val="3D9AA3F0"/>
    <w:rsid w:val="3DA1180E"/>
    <w:rsid w:val="3DAAEDA4"/>
    <w:rsid w:val="3DC5AEEC"/>
    <w:rsid w:val="3DF4D757"/>
    <w:rsid w:val="3E515468"/>
    <w:rsid w:val="3E64F63B"/>
    <w:rsid w:val="3E8BD30F"/>
    <w:rsid w:val="3E9BA6B0"/>
    <w:rsid w:val="3F1BE19B"/>
    <w:rsid w:val="3F2FC0A5"/>
    <w:rsid w:val="3F3D3FEA"/>
    <w:rsid w:val="3F5A1681"/>
    <w:rsid w:val="3FA08B70"/>
    <w:rsid w:val="3FAD575D"/>
    <w:rsid w:val="3FD76AE1"/>
    <w:rsid w:val="3FED24C9"/>
    <w:rsid w:val="3FF32C20"/>
    <w:rsid w:val="3FFA2D5B"/>
    <w:rsid w:val="40105828"/>
    <w:rsid w:val="40396C87"/>
    <w:rsid w:val="40488012"/>
    <w:rsid w:val="40659646"/>
    <w:rsid w:val="4067A315"/>
    <w:rsid w:val="4089B85B"/>
    <w:rsid w:val="40D67EC3"/>
    <w:rsid w:val="41394248"/>
    <w:rsid w:val="416CA9C5"/>
    <w:rsid w:val="41783F70"/>
    <w:rsid w:val="417A957A"/>
    <w:rsid w:val="41BB80D6"/>
    <w:rsid w:val="41DC227E"/>
    <w:rsid w:val="420C7E81"/>
    <w:rsid w:val="42726C36"/>
    <w:rsid w:val="427DF3D9"/>
    <w:rsid w:val="42A77B98"/>
    <w:rsid w:val="42B35DFA"/>
    <w:rsid w:val="42D61A2D"/>
    <w:rsid w:val="42DDDAAC"/>
    <w:rsid w:val="42E3700C"/>
    <w:rsid w:val="42E77B2D"/>
    <w:rsid w:val="42EC3FB6"/>
    <w:rsid w:val="42F54DDA"/>
    <w:rsid w:val="430143CB"/>
    <w:rsid w:val="4316FBBB"/>
    <w:rsid w:val="437AC020"/>
    <w:rsid w:val="438CF333"/>
    <w:rsid w:val="43AAE5CB"/>
    <w:rsid w:val="43AB5264"/>
    <w:rsid w:val="43CC6914"/>
    <w:rsid w:val="4405211C"/>
    <w:rsid w:val="44074C2B"/>
    <w:rsid w:val="4410F602"/>
    <w:rsid w:val="44408FAA"/>
    <w:rsid w:val="4475E2CF"/>
    <w:rsid w:val="44A0AD19"/>
    <w:rsid w:val="44D6FA46"/>
    <w:rsid w:val="44EBB435"/>
    <w:rsid w:val="44F80CA4"/>
    <w:rsid w:val="458C9878"/>
    <w:rsid w:val="4591B579"/>
    <w:rsid w:val="45ABB96F"/>
    <w:rsid w:val="45F3D7BB"/>
    <w:rsid w:val="46158BEF"/>
    <w:rsid w:val="464868C0"/>
    <w:rsid w:val="465CC978"/>
    <w:rsid w:val="46B19DCC"/>
    <w:rsid w:val="46D1EC30"/>
    <w:rsid w:val="46F95E86"/>
    <w:rsid w:val="4718FFDB"/>
    <w:rsid w:val="47400618"/>
    <w:rsid w:val="475707A3"/>
    <w:rsid w:val="47C83E17"/>
    <w:rsid w:val="48078F26"/>
    <w:rsid w:val="48100DC1"/>
    <w:rsid w:val="482E81E9"/>
    <w:rsid w:val="48374257"/>
    <w:rsid w:val="485E8ACE"/>
    <w:rsid w:val="487D9A21"/>
    <w:rsid w:val="48BB9328"/>
    <w:rsid w:val="48C05266"/>
    <w:rsid w:val="48FA0F7E"/>
    <w:rsid w:val="4912D921"/>
    <w:rsid w:val="494D08EA"/>
    <w:rsid w:val="494EDBD3"/>
    <w:rsid w:val="497BCA99"/>
    <w:rsid w:val="49BDA916"/>
    <w:rsid w:val="49CD5406"/>
    <w:rsid w:val="4A0A27E9"/>
    <w:rsid w:val="4A31B906"/>
    <w:rsid w:val="4AE1BC32"/>
    <w:rsid w:val="4B392ED8"/>
    <w:rsid w:val="4B39F697"/>
    <w:rsid w:val="4B40FDDE"/>
    <w:rsid w:val="4B4541BB"/>
    <w:rsid w:val="4B6A8278"/>
    <w:rsid w:val="4B762AC5"/>
    <w:rsid w:val="4B7AC2AC"/>
    <w:rsid w:val="4BB20C71"/>
    <w:rsid w:val="4BB7014B"/>
    <w:rsid w:val="4BD97136"/>
    <w:rsid w:val="4BE3FECD"/>
    <w:rsid w:val="4BF01A38"/>
    <w:rsid w:val="4C02DF8A"/>
    <w:rsid w:val="4C201519"/>
    <w:rsid w:val="4C8994D1"/>
    <w:rsid w:val="4CA6D7B3"/>
    <w:rsid w:val="4D06994F"/>
    <w:rsid w:val="4D087276"/>
    <w:rsid w:val="4D1F2C6E"/>
    <w:rsid w:val="4D4657D9"/>
    <w:rsid w:val="4D7180B1"/>
    <w:rsid w:val="4D7C752F"/>
    <w:rsid w:val="4D90D82F"/>
    <w:rsid w:val="4DC37080"/>
    <w:rsid w:val="4DD40C66"/>
    <w:rsid w:val="4E018A25"/>
    <w:rsid w:val="4E641CB7"/>
    <w:rsid w:val="4EA41ECC"/>
    <w:rsid w:val="4EE915BB"/>
    <w:rsid w:val="4EEA4BEF"/>
    <w:rsid w:val="4EFDCB69"/>
    <w:rsid w:val="4F1B0817"/>
    <w:rsid w:val="4F564C13"/>
    <w:rsid w:val="4FBA4573"/>
    <w:rsid w:val="4FCC80B3"/>
    <w:rsid w:val="4FDB7610"/>
    <w:rsid w:val="4FF174C8"/>
    <w:rsid w:val="5014E3B1"/>
    <w:rsid w:val="50499BE8"/>
    <w:rsid w:val="5090F930"/>
    <w:rsid w:val="50CC3830"/>
    <w:rsid w:val="50DB0B72"/>
    <w:rsid w:val="50F4CE2A"/>
    <w:rsid w:val="50F4DEFB"/>
    <w:rsid w:val="511C351D"/>
    <w:rsid w:val="512825C0"/>
    <w:rsid w:val="514233F7"/>
    <w:rsid w:val="515160FA"/>
    <w:rsid w:val="516A69D9"/>
    <w:rsid w:val="517F8EA6"/>
    <w:rsid w:val="51849EA7"/>
    <w:rsid w:val="519443E2"/>
    <w:rsid w:val="51A583B3"/>
    <w:rsid w:val="51AFF7D3"/>
    <w:rsid w:val="51B328B5"/>
    <w:rsid w:val="521DA797"/>
    <w:rsid w:val="52DA5E2C"/>
    <w:rsid w:val="52E1E610"/>
    <w:rsid w:val="52F65805"/>
    <w:rsid w:val="531FA4EC"/>
    <w:rsid w:val="534C43E2"/>
    <w:rsid w:val="53713E3F"/>
    <w:rsid w:val="540D97C4"/>
    <w:rsid w:val="544DAF28"/>
    <w:rsid w:val="545F2BD0"/>
    <w:rsid w:val="547B62FF"/>
    <w:rsid w:val="54BB5752"/>
    <w:rsid w:val="5522316A"/>
    <w:rsid w:val="5558147D"/>
    <w:rsid w:val="558D18CC"/>
    <w:rsid w:val="55A670ED"/>
    <w:rsid w:val="560AE92D"/>
    <w:rsid w:val="560D470D"/>
    <w:rsid w:val="560D5005"/>
    <w:rsid w:val="5668C1BF"/>
    <w:rsid w:val="567A779D"/>
    <w:rsid w:val="56A7B011"/>
    <w:rsid w:val="56E5CD66"/>
    <w:rsid w:val="571FF5D1"/>
    <w:rsid w:val="5721C3DE"/>
    <w:rsid w:val="5732D570"/>
    <w:rsid w:val="574FB1D7"/>
    <w:rsid w:val="575E9B71"/>
    <w:rsid w:val="576625F5"/>
    <w:rsid w:val="57836AC8"/>
    <w:rsid w:val="57D06759"/>
    <w:rsid w:val="57F29F5A"/>
    <w:rsid w:val="57F58D25"/>
    <w:rsid w:val="57FABEB6"/>
    <w:rsid w:val="581E25EB"/>
    <w:rsid w:val="582EF81F"/>
    <w:rsid w:val="5837907F"/>
    <w:rsid w:val="583E1795"/>
    <w:rsid w:val="584FF5EC"/>
    <w:rsid w:val="587EE7E9"/>
    <w:rsid w:val="5894ECDB"/>
    <w:rsid w:val="58EB85B4"/>
    <w:rsid w:val="58F5CACF"/>
    <w:rsid w:val="58F78B2D"/>
    <w:rsid w:val="58FF5968"/>
    <w:rsid w:val="592C56EA"/>
    <w:rsid w:val="593F5B7D"/>
    <w:rsid w:val="59412ABB"/>
    <w:rsid w:val="59679AE6"/>
    <w:rsid w:val="59B1BE77"/>
    <w:rsid w:val="59CC6A51"/>
    <w:rsid w:val="59EF2FD0"/>
    <w:rsid w:val="5A0EDF06"/>
    <w:rsid w:val="5A279777"/>
    <w:rsid w:val="5A3BAEA3"/>
    <w:rsid w:val="5A4A4D94"/>
    <w:rsid w:val="5A625A12"/>
    <w:rsid w:val="5AC1FE9E"/>
    <w:rsid w:val="5ACFA1B3"/>
    <w:rsid w:val="5AD898D4"/>
    <w:rsid w:val="5AE2238E"/>
    <w:rsid w:val="5B2F8278"/>
    <w:rsid w:val="5B37CED7"/>
    <w:rsid w:val="5B3F9E40"/>
    <w:rsid w:val="5B46604D"/>
    <w:rsid w:val="5B56430E"/>
    <w:rsid w:val="5B607E4A"/>
    <w:rsid w:val="5B677DE5"/>
    <w:rsid w:val="5BC65511"/>
    <w:rsid w:val="5BCD4AC4"/>
    <w:rsid w:val="5BF37E8E"/>
    <w:rsid w:val="5BF89397"/>
    <w:rsid w:val="5C242478"/>
    <w:rsid w:val="5C316DD8"/>
    <w:rsid w:val="5C390C43"/>
    <w:rsid w:val="5C40C064"/>
    <w:rsid w:val="5C4DF4EE"/>
    <w:rsid w:val="5C636034"/>
    <w:rsid w:val="5CAEADA7"/>
    <w:rsid w:val="5D28901B"/>
    <w:rsid w:val="5D34A45D"/>
    <w:rsid w:val="5D3BB94E"/>
    <w:rsid w:val="5D4A4DF2"/>
    <w:rsid w:val="5D8DD39C"/>
    <w:rsid w:val="5D91F405"/>
    <w:rsid w:val="5DABD3D0"/>
    <w:rsid w:val="5DB80041"/>
    <w:rsid w:val="5E0C7AF0"/>
    <w:rsid w:val="5E4994D8"/>
    <w:rsid w:val="5E855535"/>
    <w:rsid w:val="5EACCDA9"/>
    <w:rsid w:val="5EBE7B5F"/>
    <w:rsid w:val="5ED670E8"/>
    <w:rsid w:val="5EEFEA7C"/>
    <w:rsid w:val="5EF84FF0"/>
    <w:rsid w:val="5F2424D6"/>
    <w:rsid w:val="5F755A0E"/>
    <w:rsid w:val="5FAEA29D"/>
    <w:rsid w:val="5FB46F70"/>
    <w:rsid w:val="6029AB58"/>
    <w:rsid w:val="6039B36D"/>
    <w:rsid w:val="60FE8D4B"/>
    <w:rsid w:val="61076969"/>
    <w:rsid w:val="61215C14"/>
    <w:rsid w:val="612C7FC4"/>
    <w:rsid w:val="61329A56"/>
    <w:rsid w:val="61726C7E"/>
    <w:rsid w:val="6179C4AD"/>
    <w:rsid w:val="61B4E133"/>
    <w:rsid w:val="61F9D822"/>
    <w:rsid w:val="62103200"/>
    <w:rsid w:val="62192CEF"/>
    <w:rsid w:val="6230DC7E"/>
    <w:rsid w:val="626A4A88"/>
    <w:rsid w:val="626B9EAE"/>
    <w:rsid w:val="62B61430"/>
    <w:rsid w:val="62C5BD29"/>
    <w:rsid w:val="63361DD9"/>
    <w:rsid w:val="6353414A"/>
    <w:rsid w:val="636F515A"/>
    <w:rsid w:val="63819AF0"/>
    <w:rsid w:val="64036E14"/>
    <w:rsid w:val="641FBABB"/>
    <w:rsid w:val="6484AE90"/>
    <w:rsid w:val="64853B07"/>
    <w:rsid w:val="64CCAB81"/>
    <w:rsid w:val="64D582DA"/>
    <w:rsid w:val="64E58A45"/>
    <w:rsid w:val="64EE158C"/>
    <w:rsid w:val="6524C601"/>
    <w:rsid w:val="65563F50"/>
    <w:rsid w:val="6602BA96"/>
    <w:rsid w:val="665A0392"/>
    <w:rsid w:val="6687B39A"/>
    <w:rsid w:val="669A8030"/>
    <w:rsid w:val="66B9A5F6"/>
    <w:rsid w:val="66FCFBD2"/>
    <w:rsid w:val="66FD8BCD"/>
    <w:rsid w:val="6741BFF0"/>
    <w:rsid w:val="6750D98E"/>
    <w:rsid w:val="67573723"/>
    <w:rsid w:val="67B16549"/>
    <w:rsid w:val="67FD28C8"/>
    <w:rsid w:val="68020718"/>
    <w:rsid w:val="6805522A"/>
    <w:rsid w:val="6816DE2F"/>
    <w:rsid w:val="68443264"/>
    <w:rsid w:val="687BECD9"/>
    <w:rsid w:val="688DE012"/>
    <w:rsid w:val="6892DCFE"/>
    <w:rsid w:val="68D5F9C2"/>
    <w:rsid w:val="68FE71BC"/>
    <w:rsid w:val="6903136B"/>
    <w:rsid w:val="6960E249"/>
    <w:rsid w:val="69632193"/>
    <w:rsid w:val="697AFC29"/>
    <w:rsid w:val="6A06D4C9"/>
    <w:rsid w:val="6A1DDE04"/>
    <w:rsid w:val="6A383939"/>
    <w:rsid w:val="6A4CB6C9"/>
    <w:rsid w:val="6A4DDF4C"/>
    <w:rsid w:val="6A62C241"/>
    <w:rsid w:val="6A6CB97C"/>
    <w:rsid w:val="6A7D3028"/>
    <w:rsid w:val="6A7E3D6F"/>
    <w:rsid w:val="6A856747"/>
    <w:rsid w:val="6A9CE134"/>
    <w:rsid w:val="6AB5D3F8"/>
    <w:rsid w:val="6B233BA3"/>
    <w:rsid w:val="6B8964E3"/>
    <w:rsid w:val="6BC4A450"/>
    <w:rsid w:val="6BCA8624"/>
    <w:rsid w:val="6BE4099E"/>
    <w:rsid w:val="6BF845B5"/>
    <w:rsid w:val="6C222C72"/>
    <w:rsid w:val="6C499884"/>
    <w:rsid w:val="6C669F1E"/>
    <w:rsid w:val="6C77FB89"/>
    <w:rsid w:val="6C8CF570"/>
    <w:rsid w:val="6C9E222E"/>
    <w:rsid w:val="6CBB732A"/>
    <w:rsid w:val="6CF42391"/>
    <w:rsid w:val="6D300724"/>
    <w:rsid w:val="6D62D285"/>
    <w:rsid w:val="6D8B4893"/>
    <w:rsid w:val="6DA63ABE"/>
    <w:rsid w:val="6DB36CD0"/>
    <w:rsid w:val="6E46E568"/>
    <w:rsid w:val="6E4791CC"/>
    <w:rsid w:val="6E4E6447"/>
    <w:rsid w:val="6E59B3D6"/>
    <w:rsid w:val="6E882A10"/>
    <w:rsid w:val="6EA2D089"/>
    <w:rsid w:val="6EBAC49B"/>
    <w:rsid w:val="6EBAF76C"/>
    <w:rsid w:val="6F2CB90C"/>
    <w:rsid w:val="6F3DAD37"/>
    <w:rsid w:val="6F414B93"/>
    <w:rsid w:val="6FB3F6CB"/>
    <w:rsid w:val="6FD527C3"/>
    <w:rsid w:val="701AC7FF"/>
    <w:rsid w:val="7020BC4C"/>
    <w:rsid w:val="7025C7A3"/>
    <w:rsid w:val="703988BF"/>
    <w:rsid w:val="705E0D49"/>
    <w:rsid w:val="7076CAC5"/>
    <w:rsid w:val="70C6A473"/>
    <w:rsid w:val="70CE8B36"/>
    <w:rsid w:val="71330376"/>
    <w:rsid w:val="716000F8"/>
    <w:rsid w:val="7189AEA5"/>
    <w:rsid w:val="718DCDAF"/>
    <w:rsid w:val="71A4AA7C"/>
    <w:rsid w:val="71ACD6F6"/>
    <w:rsid w:val="71FCAE09"/>
    <w:rsid w:val="725018CF"/>
    <w:rsid w:val="727542C6"/>
    <w:rsid w:val="7285D1E2"/>
    <w:rsid w:val="729B085B"/>
    <w:rsid w:val="72A8621A"/>
    <w:rsid w:val="72ADE8A4"/>
    <w:rsid w:val="72B99CF1"/>
    <w:rsid w:val="72C5B85C"/>
    <w:rsid w:val="72C7E36B"/>
    <w:rsid w:val="72EA7B2A"/>
    <w:rsid w:val="730DF12F"/>
    <w:rsid w:val="7320FCFD"/>
    <w:rsid w:val="73438ACF"/>
    <w:rsid w:val="7368C175"/>
    <w:rsid w:val="739BB1EF"/>
    <w:rsid w:val="73AB97ED"/>
    <w:rsid w:val="73AFB12E"/>
    <w:rsid w:val="73B57F40"/>
    <w:rsid w:val="7423F624"/>
    <w:rsid w:val="74256AD0"/>
    <w:rsid w:val="743B48C6"/>
    <w:rsid w:val="745A2533"/>
    <w:rsid w:val="7466572F"/>
    <w:rsid w:val="746BFA67"/>
    <w:rsid w:val="748A180D"/>
    <w:rsid w:val="74BC7FE0"/>
    <w:rsid w:val="750121AC"/>
    <w:rsid w:val="753B2F15"/>
    <w:rsid w:val="7562B42D"/>
    <w:rsid w:val="7633FC17"/>
    <w:rsid w:val="76629AAC"/>
    <w:rsid w:val="76672718"/>
    <w:rsid w:val="7671BAF3"/>
    <w:rsid w:val="767B9771"/>
    <w:rsid w:val="767BCFEC"/>
    <w:rsid w:val="769C528A"/>
    <w:rsid w:val="76A3B6BE"/>
    <w:rsid w:val="76A530AB"/>
    <w:rsid w:val="76AD4CCE"/>
    <w:rsid w:val="76AFE3C8"/>
    <w:rsid w:val="775240B4"/>
    <w:rsid w:val="77625961"/>
    <w:rsid w:val="77858630"/>
    <w:rsid w:val="77859154"/>
    <w:rsid w:val="778A88F6"/>
    <w:rsid w:val="77BCBE47"/>
    <w:rsid w:val="780D6D59"/>
    <w:rsid w:val="7846A13E"/>
    <w:rsid w:val="784B91D7"/>
    <w:rsid w:val="78653210"/>
    <w:rsid w:val="78ABF162"/>
    <w:rsid w:val="78B449D8"/>
    <w:rsid w:val="78C519E7"/>
    <w:rsid w:val="78C7A8A4"/>
    <w:rsid w:val="78E22219"/>
    <w:rsid w:val="78FC4CCA"/>
    <w:rsid w:val="79092B4E"/>
    <w:rsid w:val="79122BDF"/>
    <w:rsid w:val="7932E1E0"/>
    <w:rsid w:val="7956014C"/>
    <w:rsid w:val="7966D4D8"/>
    <w:rsid w:val="7975D184"/>
    <w:rsid w:val="7982FECE"/>
    <w:rsid w:val="7986D464"/>
    <w:rsid w:val="798A2B3D"/>
    <w:rsid w:val="798E89C0"/>
    <w:rsid w:val="79EB06FA"/>
    <w:rsid w:val="79F0D2D6"/>
    <w:rsid w:val="79F9C618"/>
    <w:rsid w:val="7A08361A"/>
    <w:rsid w:val="7A0C9581"/>
    <w:rsid w:val="7A413F41"/>
    <w:rsid w:val="7A509956"/>
    <w:rsid w:val="7A596B7F"/>
    <w:rsid w:val="7A704375"/>
    <w:rsid w:val="7A751954"/>
    <w:rsid w:val="7A8005F6"/>
    <w:rsid w:val="7A91794A"/>
    <w:rsid w:val="7AACCEE0"/>
    <w:rsid w:val="7B07701E"/>
    <w:rsid w:val="7B44DC45"/>
    <w:rsid w:val="7B5D47D5"/>
    <w:rsid w:val="7BAF03EE"/>
    <w:rsid w:val="7BD15215"/>
    <w:rsid w:val="7C19B9F7"/>
    <w:rsid w:val="7C1D0A75"/>
    <w:rsid w:val="7C2C46BE"/>
    <w:rsid w:val="7C2E1BF3"/>
    <w:rsid w:val="7CCC75E6"/>
    <w:rsid w:val="7CEBDE5A"/>
    <w:rsid w:val="7CFC4EE8"/>
    <w:rsid w:val="7CFEA7DC"/>
    <w:rsid w:val="7D60F50D"/>
    <w:rsid w:val="7D63201C"/>
    <w:rsid w:val="7D838AC3"/>
    <w:rsid w:val="7D891C7F"/>
    <w:rsid w:val="7D901D9E"/>
    <w:rsid w:val="7DB02F74"/>
    <w:rsid w:val="7DCBE109"/>
    <w:rsid w:val="7DD58493"/>
    <w:rsid w:val="7DE7A70E"/>
    <w:rsid w:val="7DEB5C55"/>
    <w:rsid w:val="7E979364"/>
    <w:rsid w:val="7EA85915"/>
    <w:rsid w:val="7EF52F13"/>
    <w:rsid w:val="7EF561E4"/>
    <w:rsid w:val="7F1B32E6"/>
    <w:rsid w:val="7F240079"/>
    <w:rsid w:val="7F73434F"/>
    <w:rsid w:val="7FB8E537"/>
    <w:rsid w:val="7FE2E7DD"/>
    <w:rsid w:val="7FFB9B3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E331A"/>
  <w15:chartTrackingRefBased/>
  <w15:docId w15:val="{F13906FD-43BE-40AB-A008-D6E5EE634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5ACB"/>
    <w:pPr>
      <w:ind w:left="720"/>
      <w:contextualSpacing/>
    </w:pPr>
  </w:style>
  <w:style w:type="paragraph" w:styleId="FootnoteText">
    <w:name w:val="footnote text"/>
    <w:basedOn w:val="Normal"/>
    <w:link w:val="FootnoteTextChar"/>
    <w:uiPriority w:val="99"/>
    <w:semiHidden/>
    <w:unhideWhenUsed/>
    <w:rsid w:val="0073330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330A"/>
    <w:rPr>
      <w:sz w:val="20"/>
      <w:szCs w:val="20"/>
    </w:rPr>
  </w:style>
  <w:style w:type="character" w:styleId="FootnoteReference">
    <w:name w:val="footnote reference"/>
    <w:basedOn w:val="DefaultParagraphFont"/>
    <w:uiPriority w:val="99"/>
    <w:semiHidden/>
    <w:unhideWhenUsed/>
    <w:rsid w:val="0073330A"/>
    <w:rPr>
      <w:vertAlign w:val="superscript"/>
    </w:rPr>
  </w:style>
  <w:style w:type="character" w:styleId="Hyperlink">
    <w:name w:val="Hyperlink"/>
    <w:basedOn w:val="DefaultParagraphFont"/>
    <w:uiPriority w:val="99"/>
    <w:unhideWhenUsed/>
    <w:rsid w:val="0073330A"/>
    <w:rPr>
      <w:color w:val="0000FF"/>
      <w:u w:val="single"/>
    </w:rPr>
  </w:style>
  <w:style w:type="paragraph" w:styleId="Header">
    <w:name w:val="header"/>
    <w:basedOn w:val="Normal"/>
    <w:link w:val="HeaderChar"/>
    <w:uiPriority w:val="99"/>
    <w:unhideWhenUsed/>
    <w:rsid w:val="00AE72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E7279"/>
  </w:style>
  <w:style w:type="paragraph" w:styleId="Footer">
    <w:name w:val="footer"/>
    <w:basedOn w:val="Normal"/>
    <w:link w:val="FooterChar"/>
    <w:uiPriority w:val="99"/>
    <w:unhideWhenUsed/>
    <w:rsid w:val="00AE72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E7279"/>
  </w:style>
  <w:style w:type="character" w:styleId="UnresolvedMention">
    <w:name w:val="Unresolved Mention"/>
    <w:basedOn w:val="DefaultParagraphFont"/>
    <w:uiPriority w:val="99"/>
    <w:semiHidden/>
    <w:unhideWhenUsed/>
    <w:rsid w:val="00551382"/>
    <w:rPr>
      <w:color w:val="605E5C"/>
      <w:shd w:val="clear" w:color="auto" w:fill="E1DFDD"/>
    </w:rPr>
  </w:style>
  <w:style w:type="paragraph" w:customStyle="1" w:styleId="Body">
    <w:name w:val="Body"/>
    <w:basedOn w:val="Normal"/>
    <w:uiPriority w:val="1"/>
    <w:qFormat/>
    <w:rsid w:val="006B2142"/>
    <w:pPr>
      <w:widowControl w:val="0"/>
      <w:spacing w:after="240"/>
    </w:pPr>
    <w:rPr>
      <w:rFonts w:ascii="Arial" w:eastAsiaTheme="minorEastAsia" w:hAnsi="Arial" w:cs="Arial"/>
      <w:color w:val="000000" w:themeColor="text1"/>
      <w:sz w:val="24"/>
      <w:szCs w:val="24"/>
    </w:rPr>
  </w:style>
  <w:style w:type="table" w:styleId="TableGrid">
    <w:name w:val="Table Grid"/>
    <w:basedOn w:val="TableNormal"/>
    <w:uiPriority w:val="59"/>
    <w:rsid w:val="006B21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0680061">
      <w:bodyDiv w:val="1"/>
      <w:marLeft w:val="0"/>
      <w:marRight w:val="0"/>
      <w:marTop w:val="0"/>
      <w:marBottom w:val="0"/>
      <w:divBdr>
        <w:top w:val="none" w:sz="0" w:space="0" w:color="auto"/>
        <w:left w:val="none" w:sz="0" w:space="0" w:color="auto"/>
        <w:bottom w:val="none" w:sz="0" w:space="0" w:color="auto"/>
        <w:right w:val="none" w:sz="0" w:space="0" w:color="auto"/>
      </w:divBdr>
    </w:div>
    <w:div w:id="889539655">
      <w:bodyDiv w:val="1"/>
      <w:marLeft w:val="0"/>
      <w:marRight w:val="0"/>
      <w:marTop w:val="0"/>
      <w:marBottom w:val="0"/>
      <w:divBdr>
        <w:top w:val="none" w:sz="0" w:space="0" w:color="auto"/>
        <w:left w:val="none" w:sz="0" w:space="0" w:color="auto"/>
        <w:bottom w:val="none" w:sz="0" w:space="0" w:color="auto"/>
        <w:right w:val="none" w:sz="0" w:space="0" w:color="auto"/>
      </w:divBdr>
    </w:div>
    <w:div w:id="1213691224">
      <w:bodyDiv w:val="1"/>
      <w:marLeft w:val="0"/>
      <w:marRight w:val="0"/>
      <w:marTop w:val="0"/>
      <w:marBottom w:val="0"/>
      <w:divBdr>
        <w:top w:val="none" w:sz="0" w:space="0" w:color="auto"/>
        <w:left w:val="none" w:sz="0" w:space="0" w:color="auto"/>
        <w:bottom w:val="none" w:sz="0" w:space="0" w:color="auto"/>
        <w:right w:val="none" w:sz="0" w:space="0" w:color="auto"/>
      </w:divBdr>
    </w:div>
    <w:div w:id="1311440953">
      <w:bodyDiv w:val="1"/>
      <w:marLeft w:val="0"/>
      <w:marRight w:val="0"/>
      <w:marTop w:val="0"/>
      <w:marBottom w:val="0"/>
      <w:divBdr>
        <w:top w:val="none" w:sz="0" w:space="0" w:color="auto"/>
        <w:left w:val="none" w:sz="0" w:space="0" w:color="auto"/>
        <w:bottom w:val="none" w:sz="0" w:space="0" w:color="auto"/>
        <w:right w:val="none" w:sz="0" w:space="0" w:color="auto"/>
      </w:divBdr>
    </w:div>
    <w:div w:id="1555311921">
      <w:bodyDiv w:val="1"/>
      <w:marLeft w:val="0"/>
      <w:marRight w:val="0"/>
      <w:marTop w:val="0"/>
      <w:marBottom w:val="0"/>
      <w:divBdr>
        <w:top w:val="none" w:sz="0" w:space="0" w:color="auto"/>
        <w:left w:val="none" w:sz="0" w:space="0" w:color="auto"/>
        <w:bottom w:val="none" w:sz="0" w:space="0" w:color="auto"/>
        <w:right w:val="none" w:sz="0" w:space="0" w:color="auto"/>
      </w:divBdr>
    </w:div>
    <w:div w:id="1897009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footer" Target="footer2.xml"/><Relationship Id="rId26" Type="http://schemas.openxmlformats.org/officeDocument/2006/relationships/hyperlink" Target="https://www.stonewallscotland.org.uk/system/files/getting_equalities_monitoring_right.pdf" TargetMode="External"/><Relationship Id="rId3" Type="http://schemas.openxmlformats.org/officeDocument/2006/relationships/customXml" Target="../customXml/item3.xml"/><Relationship Id="rId21" Type="http://schemas.openxmlformats.org/officeDocument/2006/relationships/hyperlink" Target="https://genderedintelligence.co.uk/"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5" Type="http://schemas.openxmlformats.org/officeDocument/2006/relationships/hyperlink" Target="https://mermaidsuk.org.uk/training/"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acas.org.uk/supporting-trans-employees-in-the-workplace" TargetMode="External"/><Relationship Id="rId29" Type="http://schemas.openxmlformats.org/officeDocument/2006/relationships/hyperlink" Target="https://www.tuc.org.uk/resource/transphobic-hate-incidents-and-crim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lgbt.foundation/monitoring"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lgbt.foundation/monitoring" TargetMode="External"/><Relationship Id="rId28" Type="http://schemas.openxmlformats.org/officeDocument/2006/relationships/hyperlink" Target="https://www.tuc.org.uk/resource/supporting-non-binary-workers-0" TargetMode="External"/><Relationship Id="rId10" Type="http://schemas.openxmlformats.org/officeDocument/2006/relationships/endnotes" Target="endnotes.xml"/><Relationship Id="rId19" Type="http://schemas.openxmlformats.org/officeDocument/2006/relationships/hyperlink" Target="https://tinyurl.com/yjmp5d7v" TargetMode="External"/><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yperlink" Target="https://www.gov.uk/guidance/equality-act-2010-guidance" TargetMode="External"/><Relationship Id="rId27" Type="http://schemas.openxmlformats.org/officeDocument/2006/relationships/hyperlink" Target="https://www.stonewall.org.uk/truth-about-trans" TargetMode="External"/><Relationship Id="rId30" Type="http://schemas.openxmlformats.org/officeDocument/2006/relationships/header" Target="header3.xml"/><Relationship Id="rId8"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2" Type="http://schemas.openxmlformats.org/officeDocument/2006/relationships/hyperlink" Target="https://www.gov.uk/guidance/transgender-applications" TargetMode="External"/><Relationship Id="rId1" Type="http://schemas.openxmlformats.org/officeDocument/2006/relationships/hyperlink" Target="https://www.tuc.org.uk/resource/how-be-good-trans-ally-wor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4A02CC2240124E99257BB8B5F8ED1D" ma:contentTypeVersion="16" ma:contentTypeDescription="Create a new document." ma:contentTypeScope="" ma:versionID="65bb891fb53580045f32baab4d1ca1a0">
  <xsd:schema xmlns:xsd="http://www.w3.org/2001/XMLSchema" xmlns:xs="http://www.w3.org/2001/XMLSchema" xmlns:p="http://schemas.microsoft.com/office/2006/metadata/properties" xmlns:ns2="18c99b8a-e573-4357-9a16-b4f1771f6f85" xmlns:ns3="ddfdf747-a048-41c3-8d40-ab7bda75dab3" targetNamespace="http://schemas.microsoft.com/office/2006/metadata/properties" ma:root="true" ma:fieldsID="0f71cfc6b67d78f534d8d96c941c93fa" ns2:_="" ns3:_="">
    <xsd:import namespace="18c99b8a-e573-4357-9a16-b4f1771f6f85"/>
    <xsd:import namespace="ddfdf747-a048-41c3-8d40-ab7bda75dab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c99b8a-e573-4357-9a16-b4f1771f6f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c87045-c3c0-4863-a6ed-8ad5dca05fef"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dfdf747-a048-41c3-8d40-ab7bda75dab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2991d6-2709-41af-a029-ebbfa87fb081}" ma:internalName="TaxCatchAll" ma:showField="CatchAllData" ma:web="ddfdf747-a048-41c3-8d40-ab7bda75da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ddfdf747-a048-41c3-8d40-ab7bda75dab3">
      <UserInfo>
        <DisplayName>Cerys Way (BI)</DisplayName>
        <AccountId>107</AccountId>
        <AccountType/>
      </UserInfo>
    </SharedWithUsers>
    <lcf76f155ced4ddcb4097134ff3c332f xmlns="18c99b8a-e573-4357-9a16-b4f1771f6f85">
      <Terms xmlns="http://schemas.microsoft.com/office/infopath/2007/PartnerControls"/>
    </lcf76f155ced4ddcb4097134ff3c332f>
    <TaxCatchAll xmlns="ddfdf747-a048-41c3-8d40-ab7bda75dab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B3D1AB-E3C5-4818-85F7-F7922E70AF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8c99b8a-e573-4357-9a16-b4f1771f6f85"/>
    <ds:schemaRef ds:uri="ddfdf747-a048-41c3-8d40-ab7bda75da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CA5D066-FDA5-4E31-9530-E664726604E4}">
  <ds:schemaRefs>
    <ds:schemaRef ds:uri="http://schemas.microsoft.com/office/2006/metadata/properties"/>
    <ds:schemaRef ds:uri="http://schemas.microsoft.com/office/infopath/2007/PartnerControls"/>
    <ds:schemaRef ds:uri="ddfdf747-a048-41c3-8d40-ab7bda75dab3"/>
    <ds:schemaRef ds:uri="18c99b8a-e573-4357-9a16-b4f1771f6f85"/>
  </ds:schemaRefs>
</ds:datastoreItem>
</file>

<file path=customXml/itemProps3.xml><?xml version="1.0" encoding="utf-8"?>
<ds:datastoreItem xmlns:ds="http://schemas.openxmlformats.org/officeDocument/2006/customXml" ds:itemID="{6F182DCD-C1B0-4569-B97F-2637548FFE8C}">
  <ds:schemaRefs>
    <ds:schemaRef ds:uri="http://schemas.microsoft.com/sharepoint/v3/contenttype/forms"/>
  </ds:schemaRefs>
</ds:datastoreItem>
</file>

<file path=customXml/itemProps4.xml><?xml version="1.0" encoding="utf-8"?>
<ds:datastoreItem xmlns:ds="http://schemas.openxmlformats.org/officeDocument/2006/customXml" ds:itemID="{817B86D9-3B9C-430B-A9BF-61D14B4C4E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24</Pages>
  <Words>4875</Words>
  <Characters>27791</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32601</CharactersWithSpaces>
  <SharedDoc>false</SharedDoc>
  <HLinks>
    <vt:vector size="60" baseType="variant">
      <vt:variant>
        <vt:i4>4587585</vt:i4>
      </vt:variant>
      <vt:variant>
        <vt:i4>21</vt:i4>
      </vt:variant>
      <vt:variant>
        <vt:i4>0</vt:i4>
      </vt:variant>
      <vt:variant>
        <vt:i4>5</vt:i4>
      </vt:variant>
      <vt:variant>
        <vt:lpwstr>https://www.tuc.org.uk/resource/transphobic-hate-incidents-and-crimes</vt:lpwstr>
      </vt:variant>
      <vt:variant>
        <vt:lpwstr/>
      </vt:variant>
      <vt:variant>
        <vt:i4>7143523</vt:i4>
      </vt:variant>
      <vt:variant>
        <vt:i4>18</vt:i4>
      </vt:variant>
      <vt:variant>
        <vt:i4>0</vt:i4>
      </vt:variant>
      <vt:variant>
        <vt:i4>5</vt:i4>
      </vt:variant>
      <vt:variant>
        <vt:lpwstr>https://www.tuc.org.uk/resource/supporting-non-binary-workers-0</vt:lpwstr>
      </vt:variant>
      <vt:variant>
        <vt:lpwstr/>
      </vt:variant>
      <vt:variant>
        <vt:i4>2424939</vt:i4>
      </vt:variant>
      <vt:variant>
        <vt:i4>15</vt:i4>
      </vt:variant>
      <vt:variant>
        <vt:i4>0</vt:i4>
      </vt:variant>
      <vt:variant>
        <vt:i4>5</vt:i4>
      </vt:variant>
      <vt:variant>
        <vt:lpwstr>https://www.stonewall.org.uk/truth-about-trans</vt:lpwstr>
      </vt:variant>
      <vt:variant>
        <vt:lpwstr/>
      </vt:variant>
      <vt:variant>
        <vt:i4>6291574</vt:i4>
      </vt:variant>
      <vt:variant>
        <vt:i4>12</vt:i4>
      </vt:variant>
      <vt:variant>
        <vt:i4>0</vt:i4>
      </vt:variant>
      <vt:variant>
        <vt:i4>5</vt:i4>
      </vt:variant>
      <vt:variant>
        <vt:lpwstr>https://www.gov.uk/guidance/equality-act-2010-guidance</vt:lpwstr>
      </vt:variant>
      <vt:variant>
        <vt:lpwstr/>
      </vt:variant>
      <vt:variant>
        <vt:i4>7536744</vt:i4>
      </vt:variant>
      <vt:variant>
        <vt:i4>9</vt:i4>
      </vt:variant>
      <vt:variant>
        <vt:i4>0</vt:i4>
      </vt:variant>
      <vt:variant>
        <vt:i4>5</vt:i4>
      </vt:variant>
      <vt:variant>
        <vt:lpwstr>https://www.acas.org.uk/supporting-trans-employees-in-the-workplace</vt:lpwstr>
      </vt:variant>
      <vt:variant>
        <vt:lpwstr/>
      </vt:variant>
      <vt:variant>
        <vt:i4>1769524</vt:i4>
      </vt:variant>
      <vt:variant>
        <vt:i4>6</vt:i4>
      </vt:variant>
      <vt:variant>
        <vt:i4>0</vt:i4>
      </vt:variant>
      <vt:variant>
        <vt:i4>5</vt:i4>
      </vt:variant>
      <vt:variant>
        <vt:lpwstr>https://www.stonewallscotland.org.uk/system/files/getting_equalities_monitoring_right.pdf</vt:lpwstr>
      </vt:variant>
      <vt:variant>
        <vt:lpwstr/>
      </vt:variant>
      <vt:variant>
        <vt:i4>3080227</vt:i4>
      </vt:variant>
      <vt:variant>
        <vt:i4>3</vt:i4>
      </vt:variant>
      <vt:variant>
        <vt:i4>0</vt:i4>
      </vt:variant>
      <vt:variant>
        <vt:i4>5</vt:i4>
      </vt:variant>
      <vt:variant>
        <vt:lpwstr>https://mermaidsuk.org.uk/training/</vt:lpwstr>
      </vt:variant>
      <vt:variant>
        <vt:lpwstr/>
      </vt:variant>
      <vt:variant>
        <vt:i4>2490476</vt:i4>
      </vt:variant>
      <vt:variant>
        <vt:i4>0</vt:i4>
      </vt:variant>
      <vt:variant>
        <vt:i4>0</vt:i4>
      </vt:variant>
      <vt:variant>
        <vt:i4>5</vt:i4>
      </vt:variant>
      <vt:variant>
        <vt:lpwstr>https://lgbt.foundation/monitoring</vt:lpwstr>
      </vt:variant>
      <vt:variant>
        <vt:lpwstr/>
      </vt:variant>
      <vt:variant>
        <vt:i4>720922</vt:i4>
      </vt:variant>
      <vt:variant>
        <vt:i4>3</vt:i4>
      </vt:variant>
      <vt:variant>
        <vt:i4>0</vt:i4>
      </vt:variant>
      <vt:variant>
        <vt:i4>5</vt:i4>
      </vt:variant>
      <vt:variant>
        <vt:lpwstr>https://www.gov.uk/guidance/transgender-applications</vt:lpwstr>
      </vt:variant>
      <vt:variant>
        <vt:lpwstr/>
      </vt:variant>
      <vt:variant>
        <vt:i4>4128874</vt:i4>
      </vt:variant>
      <vt:variant>
        <vt:i4>0</vt:i4>
      </vt:variant>
      <vt:variant>
        <vt:i4>0</vt:i4>
      </vt:variant>
      <vt:variant>
        <vt:i4>5</vt:i4>
      </vt:variant>
      <vt:variant>
        <vt:lpwstr>https://www.tuc.org.uk/resource/how-be-good-trans-ally-work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Cerys Way (BI)</dc:creator>
  <cp:keywords/>
  <dc:description/>
  <cp:lastModifiedBy>Eleanor Saunders (EU)</cp:lastModifiedBy>
  <cp:revision>13</cp:revision>
  <cp:lastPrinted>2023-02-15T18:26:00Z</cp:lastPrinted>
  <dcterms:created xsi:type="dcterms:W3CDTF">2022-03-31T11:04:00Z</dcterms:created>
  <dcterms:modified xsi:type="dcterms:W3CDTF">2023-02-15T18:28:00Z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0x010100094A02CC2240124E99257BB8B5F8ED1D</vt:lpwstr>
  </property>
  <property fmtid="{D5CDD505-2E9C-101B-9397-08002B2CF9AE}" pid="3" name="_DocHome">
    <vt:i4>-1819541971</vt:i4>
  </property>
  <property fmtid="{D5CDD505-2E9C-101B-9397-08002B2CF9AE}" pid="4" name="MediaServiceImageTags">
    <vt:lpwstr/>
  </property>
</Properties>
</file>