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6BCA" w14:textId="77777777" w:rsidR="00651C65" w:rsidRPr="00651C65" w:rsidRDefault="00651C65" w:rsidP="00651C65">
      <w:pPr>
        <w:spacing w:after="0" w:line="240" w:lineRule="auto"/>
        <w:rPr>
          <w:rFonts w:ascii="Poppins" w:hAnsi="Poppins" w:cs="Poppins"/>
          <w:sz w:val="20"/>
          <w:szCs w:val="20"/>
        </w:rPr>
      </w:pPr>
      <w:r w:rsidRPr="00651C65">
        <w:rPr>
          <w:rFonts w:ascii="Poppins" w:hAnsi="Poppins" w:cs="Poppins"/>
          <w:noProof/>
          <w:sz w:val="20"/>
          <w:szCs w:val="20"/>
        </w:rPr>
        <w:drawing>
          <wp:anchor distT="0" distB="0" distL="114300" distR="114300" simplePos="0" relativeHeight="251660288" behindDoc="0" locked="0" layoutInCell="1" allowOverlap="1" wp14:anchorId="29480F75" wp14:editId="5E2F5F19">
            <wp:simplePos x="0" y="0"/>
            <wp:positionH relativeFrom="margin">
              <wp:align>center</wp:align>
            </wp:positionH>
            <wp:positionV relativeFrom="paragraph">
              <wp:posOffset>-478098</wp:posOffset>
            </wp:positionV>
            <wp:extent cx="500196" cy="505691"/>
            <wp:effectExtent l="0" t="0" r="0" b="8890"/>
            <wp:wrapNone/>
            <wp:docPr id="1184856992" name="Picture 2" descr="UN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56992" name="Picture 2" descr="UN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196" cy="505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C65">
        <w:rPr>
          <w:rFonts w:ascii="Poppins" w:hAnsi="Poppins" w:cs="Poppins"/>
          <w:noProof/>
          <w:sz w:val="20"/>
          <w:szCs w:val="20"/>
        </w:rPr>
        <mc:AlternateContent>
          <mc:Choice Requires="wps">
            <w:drawing>
              <wp:anchor distT="0" distB="0" distL="114300" distR="114300" simplePos="0" relativeHeight="251659264" behindDoc="0" locked="0" layoutInCell="1" allowOverlap="1" wp14:anchorId="42D83F5A" wp14:editId="5A603864">
                <wp:simplePos x="0" y="0"/>
                <wp:positionH relativeFrom="column">
                  <wp:posOffset>-1427422</wp:posOffset>
                </wp:positionH>
                <wp:positionV relativeFrom="paragraph">
                  <wp:posOffset>-1466042</wp:posOffset>
                </wp:positionV>
                <wp:extent cx="8956964" cy="1327595"/>
                <wp:effectExtent l="38100" t="228600" r="34925" b="234950"/>
                <wp:wrapNone/>
                <wp:docPr id="2087829989" name="Rectangle 1"/>
                <wp:cNvGraphicFramePr/>
                <a:graphic xmlns:a="http://schemas.openxmlformats.org/drawingml/2006/main">
                  <a:graphicData uri="http://schemas.microsoft.com/office/word/2010/wordprocessingShape">
                    <wps:wsp>
                      <wps:cNvSpPr/>
                      <wps:spPr>
                        <a:xfrm rot="172409">
                          <a:off x="0" y="0"/>
                          <a:ext cx="8956964" cy="1327595"/>
                        </a:xfrm>
                        <a:prstGeom prst="rect">
                          <a:avLst/>
                        </a:prstGeom>
                        <a:solidFill>
                          <a:srgbClr val="FF6A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66C34" id="Rectangle 1" o:spid="_x0000_s1026" style="position:absolute;margin-left:-112.4pt;margin-top:-115.45pt;width:705.25pt;height:104.55pt;rotation:188317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" fillcolor="#ff6a13" stroked="f" strokeweight="1.5pt"/>
            </w:pict>
          </mc:Fallback>
        </mc:AlternateContent>
      </w:r>
    </w:p>
    <w:p w14:paraId="5189B4FE" w14:textId="400EC0E7" w:rsidR="004A4961" w:rsidRPr="00651C65" w:rsidRDefault="004A4961" w:rsidP="00651C65">
      <w:pPr>
        <w:spacing w:after="0"/>
        <w:rPr>
          <w:rFonts w:ascii="Poppins" w:hAnsi="Poppins" w:cs="Poppins"/>
          <w:b/>
          <w:bCs/>
          <w:sz w:val="22"/>
          <w:szCs w:val="22"/>
        </w:rPr>
      </w:pPr>
      <w:r w:rsidRPr="00651C65">
        <w:rPr>
          <w:rFonts w:ascii="Poppins" w:hAnsi="Poppins" w:cs="Poppins"/>
          <w:b/>
          <w:bCs/>
          <w:sz w:val="22"/>
          <w:szCs w:val="22"/>
        </w:rPr>
        <w:t>TEMPLATE BRANCH MOTION – PPE Fit for All</w:t>
      </w:r>
    </w:p>
    <w:p w14:paraId="2AF15CCD" w14:textId="77777777" w:rsidR="004A4961" w:rsidRPr="00651C65" w:rsidRDefault="004A4961" w:rsidP="00651C65">
      <w:pPr>
        <w:spacing w:after="0"/>
        <w:rPr>
          <w:rFonts w:ascii="Poppins" w:hAnsi="Poppins" w:cs="Poppins"/>
          <w:sz w:val="22"/>
          <w:szCs w:val="22"/>
        </w:rPr>
      </w:pPr>
    </w:p>
    <w:p w14:paraId="0881E6DD" w14:textId="01A8BE28" w:rsidR="004A4961" w:rsidRPr="00651C65" w:rsidRDefault="004A4961" w:rsidP="00651C65">
      <w:pPr>
        <w:spacing w:after="0"/>
        <w:rPr>
          <w:rFonts w:ascii="Poppins" w:hAnsi="Poppins" w:cs="Poppins"/>
          <w:sz w:val="22"/>
          <w:szCs w:val="22"/>
        </w:rPr>
      </w:pPr>
      <w:r w:rsidRPr="00651C65">
        <w:rPr>
          <w:rFonts w:ascii="Poppins" w:hAnsi="Poppins" w:cs="Poppins"/>
          <w:sz w:val="22"/>
          <w:szCs w:val="22"/>
        </w:rPr>
        <w:t xml:space="preserve">This branch, </w:t>
      </w:r>
      <w:r w:rsidR="00651C65">
        <w:rPr>
          <w:rFonts w:ascii="Poppins" w:hAnsi="Poppins" w:cs="Poppins"/>
          <w:sz w:val="22"/>
          <w:szCs w:val="22"/>
        </w:rPr>
        <w:t>[</w:t>
      </w:r>
      <w:r w:rsidRPr="00651C65">
        <w:rPr>
          <w:rFonts w:ascii="Poppins" w:hAnsi="Poppins" w:cs="Poppins"/>
          <w:sz w:val="22"/>
          <w:szCs w:val="22"/>
        </w:rPr>
        <w:t>INSERT BRANCH</w:t>
      </w:r>
      <w:r w:rsidR="00651C65">
        <w:rPr>
          <w:rFonts w:ascii="Poppins" w:hAnsi="Poppins" w:cs="Poppins"/>
          <w:sz w:val="22"/>
          <w:szCs w:val="22"/>
        </w:rPr>
        <w:t>]</w:t>
      </w:r>
      <w:r w:rsidRPr="00651C65">
        <w:rPr>
          <w:rFonts w:ascii="Poppins" w:hAnsi="Poppins" w:cs="Poppins"/>
          <w:sz w:val="22"/>
          <w:szCs w:val="22"/>
        </w:rPr>
        <w:t>, recognises Personal Protective Equipment (PPE) as a workers last line of defence against workplace hazards.</w:t>
      </w:r>
    </w:p>
    <w:p w14:paraId="250DAE4F" w14:textId="77777777" w:rsidR="00651C65" w:rsidRDefault="00651C65" w:rsidP="00651C65">
      <w:pPr>
        <w:spacing w:after="0"/>
        <w:rPr>
          <w:rFonts w:ascii="Poppins" w:hAnsi="Poppins" w:cs="Poppins"/>
          <w:sz w:val="22"/>
          <w:szCs w:val="22"/>
        </w:rPr>
      </w:pPr>
    </w:p>
    <w:p w14:paraId="763ED1E8" w14:textId="5C31E8F3" w:rsidR="004A4961" w:rsidRPr="00651C65" w:rsidRDefault="004A4961" w:rsidP="00651C65">
      <w:pPr>
        <w:spacing w:after="0"/>
        <w:rPr>
          <w:rFonts w:ascii="Poppins" w:hAnsi="Poppins" w:cs="Poppins"/>
          <w:sz w:val="22"/>
          <w:szCs w:val="22"/>
        </w:rPr>
      </w:pPr>
      <w:r w:rsidRPr="00651C65">
        <w:rPr>
          <w:rFonts w:ascii="Poppins" w:hAnsi="Poppins" w:cs="Poppins"/>
          <w:sz w:val="22"/>
          <w:szCs w:val="22"/>
        </w:rPr>
        <w:t>Far too often PPE is unsuitable or unavailable, leaving workers exposed to injury and sometimes even death.</w:t>
      </w:r>
      <w:r w:rsidR="00651C65">
        <w:rPr>
          <w:rFonts w:ascii="Poppins" w:hAnsi="Poppins" w:cs="Poppins"/>
          <w:sz w:val="22"/>
          <w:szCs w:val="22"/>
        </w:rPr>
        <w:t xml:space="preserve"> </w:t>
      </w:r>
      <w:r w:rsidR="082A311C" w:rsidRPr="00651C65">
        <w:rPr>
          <w:rFonts w:ascii="Poppins" w:hAnsi="Poppins" w:cs="Poppins"/>
          <w:sz w:val="22"/>
          <w:szCs w:val="22"/>
        </w:rPr>
        <w:t>Workers across</w:t>
      </w:r>
      <w:r w:rsidR="291273CA" w:rsidRPr="00651C65">
        <w:rPr>
          <w:rFonts w:ascii="Poppins" w:hAnsi="Poppins" w:cs="Poppins"/>
          <w:sz w:val="22"/>
          <w:szCs w:val="22"/>
        </w:rPr>
        <w:t xml:space="preserve"> </w:t>
      </w:r>
      <w:r w:rsidR="00651C65">
        <w:rPr>
          <w:rFonts w:ascii="Poppins" w:hAnsi="Poppins" w:cs="Poppins"/>
          <w:sz w:val="22"/>
          <w:szCs w:val="22"/>
        </w:rPr>
        <w:t>[</w:t>
      </w:r>
      <w:r w:rsidR="291273CA" w:rsidRPr="00651C65">
        <w:rPr>
          <w:rFonts w:ascii="Poppins" w:hAnsi="Poppins" w:cs="Poppins"/>
          <w:sz w:val="22"/>
          <w:szCs w:val="22"/>
        </w:rPr>
        <w:t>INSERT EMPLOYER</w:t>
      </w:r>
      <w:r w:rsidR="00651C65">
        <w:rPr>
          <w:rFonts w:ascii="Poppins" w:hAnsi="Poppins" w:cs="Poppins"/>
          <w:sz w:val="22"/>
          <w:szCs w:val="22"/>
        </w:rPr>
        <w:t>]</w:t>
      </w:r>
      <w:r w:rsidR="291273CA" w:rsidRPr="00651C65">
        <w:rPr>
          <w:rFonts w:ascii="Poppins" w:hAnsi="Poppins" w:cs="Poppins"/>
          <w:sz w:val="22"/>
          <w:szCs w:val="22"/>
        </w:rPr>
        <w:t xml:space="preserve"> </w:t>
      </w:r>
      <w:r w:rsidR="082A311C" w:rsidRPr="00651C65">
        <w:rPr>
          <w:rFonts w:ascii="Poppins" w:hAnsi="Poppins" w:cs="Poppins"/>
          <w:sz w:val="22"/>
          <w:szCs w:val="22"/>
        </w:rPr>
        <w:t>are at harm, particularly women and other marginalised groups, because they cannot access PPE that fits them properly.</w:t>
      </w:r>
    </w:p>
    <w:p w14:paraId="45074782" w14:textId="77777777" w:rsidR="00651C65" w:rsidRDefault="00651C65" w:rsidP="00651C65">
      <w:pPr>
        <w:spacing w:after="0"/>
        <w:rPr>
          <w:rFonts w:ascii="Poppins" w:hAnsi="Poppins" w:cs="Poppins"/>
          <w:sz w:val="22"/>
          <w:szCs w:val="22"/>
        </w:rPr>
      </w:pPr>
    </w:p>
    <w:p w14:paraId="2FF90626" w14:textId="3DB432A2" w:rsidR="590128BF" w:rsidRPr="00651C65" w:rsidRDefault="590128BF" w:rsidP="00651C65">
      <w:pPr>
        <w:spacing w:after="0"/>
        <w:rPr>
          <w:rFonts w:ascii="Poppins" w:hAnsi="Poppins" w:cs="Poppins"/>
          <w:sz w:val="22"/>
          <w:szCs w:val="22"/>
        </w:rPr>
      </w:pPr>
      <w:r w:rsidRPr="00651C65">
        <w:rPr>
          <w:rFonts w:ascii="Poppins" w:hAnsi="Poppins" w:cs="Poppins"/>
          <w:sz w:val="22"/>
          <w:szCs w:val="22"/>
        </w:rPr>
        <w:t>ADD EXAMPLES FROM WORKPLACE.</w:t>
      </w:r>
    </w:p>
    <w:p w14:paraId="1DA905B3" w14:textId="77777777" w:rsidR="00651C65" w:rsidRDefault="00651C65" w:rsidP="00651C65">
      <w:pPr>
        <w:spacing w:after="0"/>
        <w:rPr>
          <w:rFonts w:ascii="Poppins" w:hAnsi="Poppins" w:cs="Poppins"/>
          <w:sz w:val="22"/>
          <w:szCs w:val="22"/>
        </w:rPr>
      </w:pPr>
    </w:p>
    <w:p w14:paraId="6307A3B2" w14:textId="65CCEA54" w:rsidR="004A4961" w:rsidRPr="00651C65" w:rsidRDefault="004A4961" w:rsidP="00651C65">
      <w:pPr>
        <w:spacing w:after="0"/>
        <w:rPr>
          <w:rFonts w:ascii="Poppins" w:hAnsi="Poppins" w:cs="Poppins"/>
          <w:sz w:val="22"/>
          <w:szCs w:val="22"/>
        </w:rPr>
      </w:pPr>
      <w:r w:rsidRPr="00651C65">
        <w:rPr>
          <w:rFonts w:ascii="Poppins" w:hAnsi="Poppins" w:cs="Poppins"/>
          <w:sz w:val="22"/>
          <w:szCs w:val="22"/>
        </w:rPr>
        <w:t>Across our union, GMB, we have heard countless stories of a workforce at risk:</w:t>
      </w:r>
    </w:p>
    <w:p w14:paraId="59D23738" w14:textId="47A68186" w:rsidR="004A4961" w:rsidRPr="00651C65" w:rsidRDefault="004A4961" w:rsidP="00651C65">
      <w:pPr>
        <w:pStyle w:val="ListParagraph"/>
        <w:numPr>
          <w:ilvl w:val="0"/>
          <w:numId w:val="2"/>
        </w:numPr>
        <w:spacing w:after="0"/>
        <w:rPr>
          <w:rFonts w:ascii="Poppins" w:hAnsi="Poppins" w:cs="Poppins"/>
          <w:sz w:val="22"/>
          <w:szCs w:val="22"/>
        </w:rPr>
      </w:pPr>
      <w:r w:rsidRPr="00651C65">
        <w:rPr>
          <w:rFonts w:ascii="Poppins" w:hAnsi="Poppins" w:cs="Poppins"/>
          <w:sz w:val="22"/>
          <w:szCs w:val="22"/>
        </w:rPr>
        <w:t xml:space="preserve">Female </w:t>
      </w:r>
      <w:r w:rsidR="0065396D" w:rsidRPr="00651C65">
        <w:rPr>
          <w:rFonts w:ascii="Poppins" w:hAnsi="Poppins" w:cs="Poppins"/>
          <w:sz w:val="22"/>
          <w:szCs w:val="22"/>
        </w:rPr>
        <w:t>workers at risk of injury and death due to ‘one-size-fits-all’ PPE</w:t>
      </w:r>
    </w:p>
    <w:p w14:paraId="20F5B389" w14:textId="050F7432" w:rsidR="0065396D" w:rsidRPr="00651C65" w:rsidRDefault="0065396D" w:rsidP="00651C65">
      <w:pPr>
        <w:pStyle w:val="ListParagraph"/>
        <w:numPr>
          <w:ilvl w:val="0"/>
          <w:numId w:val="2"/>
        </w:numPr>
        <w:spacing w:after="0"/>
        <w:rPr>
          <w:rFonts w:ascii="Poppins" w:hAnsi="Poppins" w:cs="Poppins"/>
          <w:sz w:val="22"/>
          <w:szCs w:val="22"/>
        </w:rPr>
      </w:pPr>
      <w:r w:rsidRPr="00651C65">
        <w:rPr>
          <w:rFonts w:ascii="Poppins" w:hAnsi="Poppins" w:cs="Poppins"/>
          <w:sz w:val="22"/>
          <w:szCs w:val="22"/>
        </w:rPr>
        <w:t>Disabled employees having to adapt their own safety equipment, leaving them liable if any injury occurs</w:t>
      </w:r>
    </w:p>
    <w:p w14:paraId="600E34A9" w14:textId="3FB3F3AD" w:rsidR="0065396D" w:rsidRPr="00651C65" w:rsidRDefault="00717288" w:rsidP="00651C65">
      <w:pPr>
        <w:pStyle w:val="ListParagraph"/>
        <w:numPr>
          <w:ilvl w:val="0"/>
          <w:numId w:val="2"/>
        </w:numPr>
        <w:spacing w:after="0"/>
        <w:rPr>
          <w:rFonts w:ascii="Poppins" w:hAnsi="Poppins" w:cs="Poppins"/>
          <w:sz w:val="22"/>
          <w:szCs w:val="22"/>
        </w:rPr>
      </w:pPr>
      <w:r w:rsidRPr="00651C65">
        <w:rPr>
          <w:rFonts w:ascii="Poppins" w:hAnsi="Poppins" w:cs="Poppins"/>
          <w:sz w:val="22"/>
          <w:szCs w:val="22"/>
        </w:rPr>
        <w:t xml:space="preserve">Diverse </w:t>
      </w:r>
      <w:r w:rsidR="0065396D" w:rsidRPr="00651C65">
        <w:rPr>
          <w:rFonts w:ascii="Poppins" w:hAnsi="Poppins" w:cs="Poppins"/>
          <w:sz w:val="22"/>
          <w:szCs w:val="22"/>
        </w:rPr>
        <w:t>workers being exposed to infection and disease because they can’t get PPE that fits their bodies</w:t>
      </w:r>
    </w:p>
    <w:p w14:paraId="5F369D3D" w14:textId="6BDC82B3" w:rsidR="004A4961" w:rsidRPr="00651C65" w:rsidRDefault="004A4961" w:rsidP="00651C65">
      <w:pPr>
        <w:spacing w:after="0"/>
        <w:rPr>
          <w:rFonts w:ascii="Poppins" w:hAnsi="Poppins" w:cs="Poppins"/>
          <w:sz w:val="22"/>
          <w:szCs w:val="22"/>
        </w:rPr>
      </w:pPr>
      <w:r w:rsidRPr="00651C65">
        <w:rPr>
          <w:rFonts w:ascii="Poppins" w:hAnsi="Poppins" w:cs="Poppins"/>
          <w:sz w:val="22"/>
          <w:szCs w:val="22"/>
        </w:rPr>
        <w:t xml:space="preserve">The common theme is ill-fitting PPE is rife across workplaces, </w:t>
      </w:r>
      <w:r w:rsidR="00717288" w:rsidRPr="00651C65">
        <w:rPr>
          <w:rFonts w:ascii="Poppins" w:hAnsi="Poppins" w:cs="Poppins"/>
          <w:sz w:val="22"/>
          <w:szCs w:val="22"/>
        </w:rPr>
        <w:t xml:space="preserve">public and private sector. </w:t>
      </w:r>
    </w:p>
    <w:p w14:paraId="6CDFFB82" w14:textId="77777777" w:rsidR="00651C65" w:rsidRDefault="00651C65" w:rsidP="00651C65">
      <w:pPr>
        <w:spacing w:after="0"/>
        <w:rPr>
          <w:rFonts w:ascii="Poppins" w:hAnsi="Poppins" w:cs="Poppins"/>
          <w:sz w:val="22"/>
          <w:szCs w:val="22"/>
        </w:rPr>
      </w:pPr>
    </w:p>
    <w:p w14:paraId="7C8617C4" w14:textId="3F4AC5CB" w:rsidR="00651C65" w:rsidRPr="00651C65" w:rsidRDefault="004A4961" w:rsidP="00651C65">
      <w:pPr>
        <w:spacing w:after="0"/>
        <w:rPr>
          <w:rFonts w:ascii="Poppins" w:hAnsi="Poppins" w:cs="Poppins"/>
          <w:sz w:val="22"/>
          <w:szCs w:val="22"/>
        </w:rPr>
      </w:pPr>
      <w:r w:rsidRPr="00651C65">
        <w:rPr>
          <w:rFonts w:ascii="Poppins" w:hAnsi="Poppins" w:cs="Poppins"/>
          <w:sz w:val="22"/>
          <w:szCs w:val="22"/>
        </w:rPr>
        <w:t>Although employers have legal duties to provide PPE that is suitable and sufficient, legislative wording, enforcement and supply are all weak.</w:t>
      </w:r>
      <w:r w:rsidR="00651C65">
        <w:rPr>
          <w:rFonts w:ascii="Poppins" w:hAnsi="Poppins" w:cs="Poppins"/>
          <w:sz w:val="22"/>
          <w:szCs w:val="22"/>
        </w:rPr>
        <w:t xml:space="preserve"> </w:t>
      </w:r>
      <w:r w:rsidRPr="00651C65">
        <w:rPr>
          <w:rFonts w:ascii="Poppins" w:hAnsi="Poppins" w:cs="Poppins"/>
          <w:sz w:val="22"/>
          <w:szCs w:val="22"/>
        </w:rPr>
        <w:t>This is a structural health and safety issue, and we can do something about it. As a</w:t>
      </w:r>
      <w:r w:rsidR="00717288" w:rsidRPr="00651C65">
        <w:rPr>
          <w:rFonts w:ascii="Poppins" w:hAnsi="Poppins" w:cs="Poppins"/>
          <w:sz w:val="22"/>
          <w:szCs w:val="22"/>
        </w:rPr>
        <w:t xml:space="preserve"> branch</w:t>
      </w:r>
      <w:r w:rsidRPr="00651C65">
        <w:rPr>
          <w:rFonts w:ascii="Poppins" w:hAnsi="Poppins" w:cs="Poppins"/>
          <w:sz w:val="22"/>
          <w:szCs w:val="22"/>
        </w:rPr>
        <w:t xml:space="preserve">, </w:t>
      </w:r>
      <w:r w:rsidR="00717288" w:rsidRPr="00651C65">
        <w:rPr>
          <w:rFonts w:ascii="Poppins" w:hAnsi="Poppins" w:cs="Poppins"/>
          <w:sz w:val="22"/>
          <w:szCs w:val="22"/>
        </w:rPr>
        <w:t>w</w:t>
      </w:r>
      <w:r w:rsidRPr="00651C65">
        <w:rPr>
          <w:rFonts w:ascii="Poppins" w:hAnsi="Poppins" w:cs="Poppins"/>
          <w:sz w:val="22"/>
          <w:szCs w:val="22"/>
        </w:rPr>
        <w:t>e resolve to:</w:t>
      </w:r>
    </w:p>
    <w:p w14:paraId="12F3BB0E" w14:textId="5E624477" w:rsidR="00717288" w:rsidRPr="00651C65" w:rsidRDefault="00717288" w:rsidP="00651C65">
      <w:pPr>
        <w:pStyle w:val="ListParagraph"/>
        <w:numPr>
          <w:ilvl w:val="0"/>
          <w:numId w:val="3"/>
        </w:numPr>
        <w:spacing w:after="0"/>
        <w:rPr>
          <w:rFonts w:ascii="Poppins" w:hAnsi="Poppins" w:cs="Poppins"/>
          <w:sz w:val="22"/>
          <w:szCs w:val="22"/>
        </w:rPr>
      </w:pPr>
      <w:r w:rsidRPr="00651C65">
        <w:rPr>
          <w:rFonts w:ascii="Poppins" w:hAnsi="Poppins" w:cs="Poppins"/>
          <w:sz w:val="22"/>
          <w:szCs w:val="22"/>
        </w:rPr>
        <w:t xml:space="preserve">Campaign for our </w:t>
      </w:r>
      <w:r w:rsidR="00CF5CE0" w:rsidRPr="00651C65">
        <w:rPr>
          <w:rFonts w:ascii="Poppins" w:hAnsi="Poppins" w:cs="Poppins"/>
          <w:sz w:val="22"/>
          <w:szCs w:val="22"/>
        </w:rPr>
        <w:t>employer</w:t>
      </w:r>
      <w:r w:rsidRPr="00651C65">
        <w:rPr>
          <w:rFonts w:ascii="Poppins" w:hAnsi="Poppins" w:cs="Poppins"/>
          <w:sz w:val="22"/>
          <w:szCs w:val="22"/>
        </w:rPr>
        <w:t xml:space="preserve"> to</w:t>
      </w:r>
      <w:r w:rsidR="004A4961" w:rsidRPr="00651C65">
        <w:rPr>
          <w:rFonts w:ascii="Poppins" w:hAnsi="Poppins" w:cs="Poppins"/>
          <w:sz w:val="22"/>
          <w:szCs w:val="22"/>
        </w:rPr>
        <w:t xml:space="preserve"> sign up to GMB’s Inclusive PPE Charter</w:t>
      </w:r>
    </w:p>
    <w:p w14:paraId="10698EFF" w14:textId="7AE96850" w:rsidR="004A4961" w:rsidRPr="00651C65" w:rsidRDefault="00717288" w:rsidP="00651C65">
      <w:pPr>
        <w:pStyle w:val="ListParagraph"/>
        <w:numPr>
          <w:ilvl w:val="0"/>
          <w:numId w:val="3"/>
        </w:numPr>
        <w:spacing w:after="0"/>
        <w:rPr>
          <w:rFonts w:ascii="Poppins" w:hAnsi="Poppins" w:cs="Poppins"/>
          <w:sz w:val="22"/>
          <w:szCs w:val="22"/>
        </w:rPr>
      </w:pPr>
      <w:r w:rsidRPr="00651C65">
        <w:rPr>
          <w:rFonts w:ascii="Poppins" w:hAnsi="Poppins" w:cs="Poppins"/>
          <w:sz w:val="22"/>
          <w:szCs w:val="22"/>
        </w:rPr>
        <w:t>Pressure our employer to procure</w:t>
      </w:r>
      <w:r w:rsidR="004A4961" w:rsidRPr="00651C65">
        <w:rPr>
          <w:rFonts w:ascii="Poppins" w:hAnsi="Poppins" w:cs="Poppins"/>
          <w:sz w:val="22"/>
          <w:szCs w:val="22"/>
        </w:rPr>
        <w:t xml:space="preserve"> fit-to-form PPE</w:t>
      </w:r>
      <w:r w:rsidRPr="00651C65">
        <w:rPr>
          <w:rFonts w:ascii="Poppins" w:hAnsi="Poppins" w:cs="Poppins"/>
          <w:sz w:val="22"/>
          <w:szCs w:val="22"/>
        </w:rPr>
        <w:t xml:space="preserve">, internally and with </w:t>
      </w:r>
      <w:r w:rsidR="004A4961" w:rsidRPr="00651C65">
        <w:rPr>
          <w:rFonts w:ascii="Poppins" w:hAnsi="Poppins" w:cs="Poppins"/>
          <w:sz w:val="22"/>
          <w:szCs w:val="22"/>
        </w:rPr>
        <w:t>contract</w:t>
      </w:r>
      <w:r w:rsidRPr="00651C65">
        <w:rPr>
          <w:rFonts w:ascii="Poppins" w:hAnsi="Poppins" w:cs="Poppins"/>
          <w:sz w:val="22"/>
          <w:szCs w:val="22"/>
        </w:rPr>
        <w:t>ors</w:t>
      </w:r>
    </w:p>
    <w:p w14:paraId="28ECB1CB" w14:textId="385F846B" w:rsidR="00717288" w:rsidRPr="00651C65" w:rsidRDefault="00CF5CE0" w:rsidP="00651C65">
      <w:pPr>
        <w:pStyle w:val="ListParagraph"/>
        <w:numPr>
          <w:ilvl w:val="0"/>
          <w:numId w:val="3"/>
        </w:numPr>
        <w:spacing w:after="0"/>
        <w:rPr>
          <w:rFonts w:ascii="Poppins" w:hAnsi="Poppins" w:cs="Poppins"/>
          <w:sz w:val="22"/>
          <w:szCs w:val="22"/>
        </w:rPr>
      </w:pPr>
      <w:r w:rsidRPr="00651C65">
        <w:rPr>
          <w:rFonts w:ascii="Poppins" w:hAnsi="Poppins" w:cs="Poppins"/>
          <w:sz w:val="22"/>
          <w:szCs w:val="22"/>
        </w:rPr>
        <w:t>Work with safety reps to e</w:t>
      </w:r>
      <w:r w:rsidR="00717288" w:rsidRPr="00651C65">
        <w:rPr>
          <w:rFonts w:ascii="Poppins" w:hAnsi="Poppins" w:cs="Poppins"/>
          <w:sz w:val="22"/>
          <w:szCs w:val="22"/>
        </w:rPr>
        <w:t>mbed reporting, inspection and monitoring processes for inclusive PPE within our workplaces</w:t>
      </w:r>
    </w:p>
    <w:p w14:paraId="3C9F9937" w14:textId="77777777" w:rsidR="004A4961" w:rsidRPr="00651C65" w:rsidRDefault="004A4961" w:rsidP="00651C65">
      <w:pPr>
        <w:pStyle w:val="ListParagraph"/>
        <w:numPr>
          <w:ilvl w:val="0"/>
          <w:numId w:val="3"/>
        </w:numPr>
        <w:spacing w:after="0"/>
        <w:rPr>
          <w:rFonts w:ascii="Poppins" w:hAnsi="Poppins" w:cs="Poppins"/>
          <w:sz w:val="22"/>
          <w:szCs w:val="22"/>
        </w:rPr>
      </w:pPr>
      <w:r w:rsidRPr="00651C65">
        <w:rPr>
          <w:rFonts w:ascii="Poppins" w:hAnsi="Poppins" w:cs="Poppins"/>
          <w:sz w:val="22"/>
          <w:szCs w:val="22"/>
        </w:rPr>
        <w:t xml:space="preserve">Use our connections to draw attention to this important but overlooked issue, by promoting workers rights, highlighting failures and successes and putting inclusive PPE on the agenda in forums we have access to. </w:t>
      </w:r>
    </w:p>
    <w:p w14:paraId="63A459AB" w14:textId="784C5AA6" w:rsidR="00D708AB" w:rsidRPr="00651C65" w:rsidRDefault="00717288" w:rsidP="00651C65">
      <w:pPr>
        <w:spacing w:after="0"/>
        <w:rPr>
          <w:rFonts w:ascii="Poppins" w:hAnsi="Poppins" w:cs="Poppins"/>
          <w:sz w:val="22"/>
          <w:szCs w:val="22"/>
        </w:rPr>
      </w:pPr>
      <w:r w:rsidRPr="00651C65">
        <w:rPr>
          <w:rFonts w:ascii="Poppins" w:hAnsi="Poppins" w:cs="Poppins"/>
          <w:sz w:val="22"/>
          <w:szCs w:val="22"/>
        </w:rPr>
        <w:t>This will directly safeguard our workforce, help retention of diverse staff and improve safety standards across the board.</w:t>
      </w:r>
    </w:p>
    <w:sectPr w:rsidR="00D708AB" w:rsidRPr="00651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E566A"/>
    <w:multiLevelType w:val="hybridMultilevel"/>
    <w:tmpl w:val="9D044B26"/>
    <w:lvl w:ilvl="0" w:tplc="39C8FFD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C5E43"/>
    <w:multiLevelType w:val="hybridMultilevel"/>
    <w:tmpl w:val="EAB85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7EA304C"/>
    <w:multiLevelType w:val="hybridMultilevel"/>
    <w:tmpl w:val="0D70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620130">
    <w:abstractNumId w:val="0"/>
  </w:num>
  <w:num w:numId="2" w16cid:durableId="236673196">
    <w:abstractNumId w:val="2"/>
  </w:num>
  <w:num w:numId="3" w16cid:durableId="63571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61"/>
    <w:rsid w:val="003F31CC"/>
    <w:rsid w:val="004A4961"/>
    <w:rsid w:val="004D7CEE"/>
    <w:rsid w:val="004F7AA5"/>
    <w:rsid w:val="00651C65"/>
    <w:rsid w:val="0065396D"/>
    <w:rsid w:val="00717288"/>
    <w:rsid w:val="00CF5CE0"/>
    <w:rsid w:val="00D708AB"/>
    <w:rsid w:val="00E21EDE"/>
    <w:rsid w:val="00F03019"/>
    <w:rsid w:val="082A311C"/>
    <w:rsid w:val="09E62BF3"/>
    <w:rsid w:val="291273CA"/>
    <w:rsid w:val="590128BF"/>
    <w:rsid w:val="5AD50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9C81"/>
  <w15:chartTrackingRefBased/>
  <w15:docId w15:val="{61775297-4F79-47EF-BAEA-7C37AD1D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61"/>
  </w:style>
  <w:style w:type="paragraph" w:styleId="Heading1">
    <w:name w:val="heading 1"/>
    <w:basedOn w:val="Normal"/>
    <w:next w:val="Normal"/>
    <w:link w:val="Heading1Char"/>
    <w:uiPriority w:val="9"/>
    <w:qFormat/>
    <w:rsid w:val="004A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961"/>
    <w:rPr>
      <w:rFonts w:eastAsiaTheme="majorEastAsia" w:cstheme="majorBidi"/>
      <w:color w:val="272727" w:themeColor="text1" w:themeTint="D8"/>
    </w:rPr>
  </w:style>
  <w:style w:type="paragraph" w:styleId="Title">
    <w:name w:val="Title"/>
    <w:basedOn w:val="Normal"/>
    <w:next w:val="Normal"/>
    <w:link w:val="TitleChar"/>
    <w:uiPriority w:val="10"/>
    <w:qFormat/>
    <w:rsid w:val="004A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961"/>
    <w:pPr>
      <w:spacing w:before="160"/>
      <w:jc w:val="center"/>
    </w:pPr>
    <w:rPr>
      <w:i/>
      <w:iCs/>
      <w:color w:val="404040" w:themeColor="text1" w:themeTint="BF"/>
    </w:rPr>
  </w:style>
  <w:style w:type="character" w:customStyle="1" w:styleId="QuoteChar">
    <w:name w:val="Quote Char"/>
    <w:basedOn w:val="DefaultParagraphFont"/>
    <w:link w:val="Quote"/>
    <w:uiPriority w:val="29"/>
    <w:rsid w:val="004A4961"/>
    <w:rPr>
      <w:i/>
      <w:iCs/>
      <w:color w:val="404040" w:themeColor="text1" w:themeTint="BF"/>
    </w:rPr>
  </w:style>
  <w:style w:type="paragraph" w:styleId="ListParagraph">
    <w:name w:val="List Paragraph"/>
    <w:basedOn w:val="Normal"/>
    <w:uiPriority w:val="34"/>
    <w:qFormat/>
    <w:rsid w:val="004A4961"/>
    <w:pPr>
      <w:ind w:left="720"/>
      <w:contextualSpacing/>
    </w:pPr>
  </w:style>
  <w:style w:type="character" w:styleId="IntenseEmphasis">
    <w:name w:val="Intense Emphasis"/>
    <w:basedOn w:val="DefaultParagraphFont"/>
    <w:uiPriority w:val="21"/>
    <w:qFormat/>
    <w:rsid w:val="004A4961"/>
    <w:rPr>
      <w:i/>
      <w:iCs/>
      <w:color w:val="0F4761" w:themeColor="accent1" w:themeShade="BF"/>
    </w:rPr>
  </w:style>
  <w:style w:type="paragraph" w:styleId="IntenseQuote">
    <w:name w:val="Intense Quote"/>
    <w:basedOn w:val="Normal"/>
    <w:next w:val="Normal"/>
    <w:link w:val="IntenseQuoteChar"/>
    <w:uiPriority w:val="30"/>
    <w:qFormat/>
    <w:rsid w:val="004A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961"/>
    <w:rPr>
      <w:i/>
      <w:iCs/>
      <w:color w:val="0F4761" w:themeColor="accent1" w:themeShade="BF"/>
    </w:rPr>
  </w:style>
  <w:style w:type="character" w:styleId="IntenseReference">
    <w:name w:val="Intense Reference"/>
    <w:basedOn w:val="DefaultParagraphFont"/>
    <w:uiPriority w:val="32"/>
    <w:qFormat/>
    <w:rsid w:val="004A4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1505</Characters>
  <Application>Microsoft Office Word</Application>
  <DocSecurity>0</DocSecurity>
  <Lines>33</Lines>
  <Paragraphs>21</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Bartlett (EU)</dc:creator>
  <cp:keywords/>
  <dc:description/>
  <cp:lastModifiedBy>Melanie Bartlett (EU)</cp:lastModifiedBy>
  <cp:revision>4</cp:revision>
  <dcterms:created xsi:type="dcterms:W3CDTF">2026-04-02T13:03:00Z</dcterms:created>
  <dcterms:modified xsi:type="dcterms:W3CDTF">2026-04-21T14:15:00Z</dcterms:modified>
</cp:coreProperties>
</file>